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8108BF" w:rsidRPr="00B21E9F" w:rsidRDefault="008108BF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B21E9F">
              <w:rPr>
                <w:rFonts w:ascii="Arial" w:hAnsi="Arial" w:cs="Arial"/>
                <w:b/>
                <w:color w:val="595959" w:themeColor="text1" w:themeTint="A6"/>
              </w:rPr>
              <w:t>Title</w:t>
            </w:r>
          </w:p>
        </w:tc>
        <w:tc>
          <w:tcPr>
            <w:tcW w:w="4536" w:type="dxa"/>
            <w:vAlign w:val="center"/>
          </w:tcPr>
          <w:p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8108BF" w:rsidRPr="00B21E9F" w:rsidRDefault="008108BF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B21E9F">
              <w:rPr>
                <w:rFonts w:ascii="Arial" w:hAnsi="Arial" w:cs="Arial"/>
                <w:b/>
                <w:color w:val="595959" w:themeColor="text1" w:themeTint="A6"/>
              </w:rPr>
              <w:t>Project name</w:t>
            </w:r>
          </w:p>
        </w:tc>
        <w:tc>
          <w:tcPr>
            <w:tcW w:w="4536" w:type="dxa"/>
            <w:vAlign w:val="center"/>
          </w:tcPr>
          <w:p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8108BF" w:rsidRPr="00B21E9F" w:rsidRDefault="008108BF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B21E9F">
              <w:rPr>
                <w:rFonts w:ascii="Arial" w:hAnsi="Arial" w:cs="Arial"/>
                <w:b/>
                <w:color w:val="595959" w:themeColor="text1" w:themeTint="A6"/>
              </w:rPr>
              <w:t>Country and city</w:t>
            </w:r>
          </w:p>
        </w:tc>
        <w:tc>
          <w:tcPr>
            <w:tcW w:w="4536" w:type="dxa"/>
            <w:vAlign w:val="center"/>
          </w:tcPr>
          <w:p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8108BF" w:rsidRPr="00B21E9F" w:rsidRDefault="008108BF" w:rsidP="00C20A6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B21E9F">
              <w:rPr>
                <w:rFonts w:ascii="Arial" w:hAnsi="Arial" w:cs="Arial"/>
                <w:b/>
                <w:color w:val="595959" w:themeColor="text1" w:themeTint="A6"/>
              </w:rPr>
              <w:t>Tenure (freehold or leasehold) (rent/buy)</w:t>
            </w:r>
          </w:p>
        </w:tc>
        <w:tc>
          <w:tcPr>
            <w:tcW w:w="4536" w:type="dxa"/>
            <w:vAlign w:val="center"/>
          </w:tcPr>
          <w:p w:rsidR="008108BF" w:rsidRPr="00FF7A34" w:rsidRDefault="008108BF" w:rsidP="00C20A65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6848E6" w:rsidRPr="00B21E9F" w:rsidRDefault="006848E6" w:rsidP="008108B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B21E9F" w:rsidRPr="00B21E9F" w:rsidTr="004B7D7D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C20A65" w:rsidRPr="00B21E9F" w:rsidRDefault="00C20A65" w:rsidP="006D66F6">
            <w:pPr>
              <w:rPr>
                <w:rFonts w:ascii="Arial" w:hAnsi="Arial" w:cs="Arial"/>
                <w:color w:val="595959" w:themeColor="text1" w:themeTint="A6"/>
              </w:rPr>
            </w:pPr>
            <w:r w:rsidRPr="00B21E9F">
              <w:rPr>
                <w:rFonts w:ascii="Arial" w:hAnsi="Arial" w:cs="Arial"/>
                <w:b/>
                <w:color w:val="595959" w:themeColor="text1" w:themeTint="A6"/>
              </w:rPr>
              <w:t>Location</w:t>
            </w: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C20A65" w:rsidRPr="00B21E9F" w:rsidRDefault="00C20A65" w:rsidP="006D66F6">
            <w:pPr>
              <w:rPr>
                <w:rFonts w:ascii="Arial" w:hAnsi="Arial" w:cs="Arial"/>
                <w:color w:val="595959" w:themeColor="text1" w:themeTint="A6"/>
              </w:rPr>
            </w:pPr>
            <w:r w:rsidRPr="00B21E9F">
              <w:rPr>
                <w:rFonts w:ascii="Arial" w:hAnsi="Arial" w:cs="Arial"/>
                <w:color w:val="595959" w:themeColor="text1" w:themeTint="A6"/>
              </w:rPr>
              <w:t>Describe any preferred location or submarket</w:t>
            </w:r>
          </w:p>
        </w:tc>
        <w:tc>
          <w:tcPr>
            <w:tcW w:w="4536" w:type="dxa"/>
            <w:vAlign w:val="center"/>
          </w:tcPr>
          <w:p w:rsidR="00C20A65" w:rsidRPr="00FF7A34" w:rsidRDefault="00C20A65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C20A65" w:rsidRPr="00B21E9F" w:rsidRDefault="00C20A65" w:rsidP="006D66F6">
            <w:pPr>
              <w:rPr>
                <w:rFonts w:ascii="Arial" w:hAnsi="Arial" w:cs="Arial"/>
                <w:color w:val="595959" w:themeColor="text1" w:themeTint="A6"/>
              </w:rPr>
            </w:pPr>
            <w:r w:rsidRPr="00B21E9F">
              <w:rPr>
                <w:rFonts w:ascii="Arial" w:hAnsi="Arial" w:cs="Arial"/>
                <w:color w:val="595959" w:themeColor="text1" w:themeTint="A6"/>
              </w:rPr>
              <w:t>Would you consider any other area? Which ones?</w:t>
            </w:r>
          </w:p>
        </w:tc>
        <w:tc>
          <w:tcPr>
            <w:tcW w:w="4536" w:type="dxa"/>
            <w:vAlign w:val="center"/>
          </w:tcPr>
          <w:p w:rsidR="00C20A65" w:rsidRPr="00FF7A34" w:rsidRDefault="00C20A65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20A65" w:rsidRDefault="00C20A65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B21E9F" w:rsidRPr="00B21E9F" w:rsidTr="004B7D7D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Functionality, headcount and quality requirements</w:t>
            </w: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Main use of space</w:t>
            </w:r>
          </w:p>
        </w:tc>
        <w:tc>
          <w:tcPr>
            <w:tcW w:w="4536" w:type="dxa"/>
            <w:vAlign w:val="center"/>
          </w:tcPr>
          <w:p w:rsidR="00B21E9F" w:rsidRPr="00FF7A34" w:rsidRDefault="00B21E9F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What is the functionality of the new space and how will that affect the layout and infrastructure (e.g. open plan layout, storage space,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</w:rPr>
              <w:t>comms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 room, etc.)?</w:t>
            </w:r>
          </w:p>
        </w:tc>
        <w:tc>
          <w:tcPr>
            <w:tcW w:w="4536" w:type="dxa"/>
            <w:vAlign w:val="center"/>
          </w:tcPr>
          <w:p w:rsidR="00B21E9F" w:rsidRPr="00FF7A34" w:rsidRDefault="00B21E9F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How many employees will the space house?</w:t>
            </w:r>
          </w:p>
        </w:tc>
        <w:tc>
          <w:tcPr>
            <w:tcW w:w="4536" w:type="dxa"/>
            <w:vAlign w:val="center"/>
          </w:tcPr>
          <w:p w:rsidR="00B21E9F" w:rsidRPr="00FF7A34" w:rsidRDefault="00B21E9F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Are there other elements that will impact on space needs and utilisation to be taken into account? (e.g. size of warehousing)</w:t>
            </w:r>
          </w:p>
        </w:tc>
        <w:tc>
          <w:tcPr>
            <w:tcW w:w="4536" w:type="dxa"/>
            <w:vAlign w:val="center"/>
          </w:tcPr>
          <w:p w:rsidR="00B21E9F" w:rsidRPr="00FF7A34" w:rsidRDefault="00B21E9F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How long do you anticipate being in this space?</w:t>
            </w:r>
          </w:p>
        </w:tc>
        <w:tc>
          <w:tcPr>
            <w:tcW w:w="4536" w:type="dxa"/>
            <w:vAlign w:val="center"/>
          </w:tcPr>
          <w:p w:rsidR="00B21E9F" w:rsidRPr="00FF7A34" w:rsidRDefault="00B21E9F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What is the estimated headcount growth in 2 – 3 years?</w:t>
            </w:r>
          </w:p>
        </w:tc>
        <w:tc>
          <w:tcPr>
            <w:tcW w:w="4536" w:type="dxa"/>
            <w:vAlign w:val="center"/>
          </w:tcPr>
          <w:p w:rsidR="00B21E9F" w:rsidRPr="00FF7A34" w:rsidRDefault="00B21E9F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B21E9F" w:rsidRPr="00B21E9F" w:rsidTr="004B7D7D">
        <w:trPr>
          <w:trHeight w:val="340"/>
        </w:trPr>
        <w:tc>
          <w:tcPr>
            <w:tcW w:w="5495" w:type="dxa"/>
            <w:vAlign w:val="center"/>
          </w:tcPr>
          <w:p w:rsidR="00B21E9F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Will you be open to consider converted residential space?</w:t>
            </w:r>
          </w:p>
        </w:tc>
        <w:tc>
          <w:tcPr>
            <w:tcW w:w="4536" w:type="dxa"/>
            <w:vAlign w:val="center"/>
          </w:tcPr>
          <w:p w:rsidR="00B21E9F" w:rsidRPr="00FF7A34" w:rsidRDefault="00B21E9F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FF7A34" w:rsidRDefault="00FF7A34" w:rsidP="00B21E9F">
      <w:pPr>
        <w:rPr>
          <w:rFonts w:ascii="Arial" w:hAnsi="Arial" w:cs="Arial"/>
          <w:color w:val="595959" w:themeColor="text1" w:themeTint="A6"/>
        </w:rPr>
      </w:pPr>
    </w:p>
    <w:p w:rsidR="00FF7A34" w:rsidRDefault="00FF7A34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FF7A34" w:rsidRPr="00B21E9F" w:rsidTr="004B7D7D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FF7A34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lastRenderedPageBreak/>
              <w:t>Space requirements</w:t>
            </w:r>
          </w:p>
        </w:tc>
      </w:tr>
      <w:tr w:rsidR="00FF7A34" w:rsidRPr="00B21E9F" w:rsidTr="004B7D7D">
        <w:trPr>
          <w:trHeight w:val="340"/>
        </w:trPr>
        <w:tc>
          <w:tcPr>
            <w:tcW w:w="5495" w:type="dxa"/>
            <w:vAlign w:val="center"/>
          </w:tcPr>
          <w:p w:rsidR="00FF7A34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What is the space requirement?</w:t>
            </w:r>
          </w:p>
        </w:tc>
        <w:tc>
          <w:tcPr>
            <w:tcW w:w="4536" w:type="dxa"/>
            <w:vAlign w:val="center"/>
          </w:tcPr>
          <w:p w:rsidR="00FF7A34" w:rsidRPr="00FF7A34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F7A34" w:rsidRPr="00B21E9F" w:rsidTr="004B7D7D">
        <w:trPr>
          <w:trHeight w:val="340"/>
        </w:trPr>
        <w:tc>
          <w:tcPr>
            <w:tcW w:w="5495" w:type="dxa"/>
            <w:vAlign w:val="center"/>
          </w:tcPr>
          <w:p w:rsidR="00FF7A34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How flexible can you be in the terms of space requirements?</w:t>
            </w:r>
          </w:p>
        </w:tc>
        <w:tc>
          <w:tcPr>
            <w:tcW w:w="4536" w:type="dxa"/>
            <w:vAlign w:val="center"/>
          </w:tcPr>
          <w:p w:rsidR="00FF7A34" w:rsidRPr="00FF7A34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F7A34" w:rsidRPr="00B21E9F" w:rsidTr="004B7D7D">
        <w:trPr>
          <w:trHeight w:val="340"/>
        </w:trPr>
        <w:tc>
          <w:tcPr>
            <w:tcW w:w="5495" w:type="dxa"/>
            <w:vAlign w:val="center"/>
          </w:tcPr>
          <w:p w:rsidR="00FF7A34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For instance, would you consider a large space and partition a section off for future growth?</w:t>
            </w:r>
          </w:p>
        </w:tc>
        <w:tc>
          <w:tcPr>
            <w:tcW w:w="4536" w:type="dxa"/>
            <w:vAlign w:val="center"/>
          </w:tcPr>
          <w:p w:rsidR="00FF7A34" w:rsidRPr="00FF7A34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F7A34" w:rsidRPr="00B21E9F" w:rsidTr="004B7D7D">
        <w:trPr>
          <w:trHeight w:val="340"/>
        </w:trPr>
        <w:tc>
          <w:tcPr>
            <w:tcW w:w="5495" w:type="dxa"/>
            <w:vAlign w:val="center"/>
          </w:tcPr>
          <w:p w:rsidR="00FF7A34" w:rsidRPr="00B21E9F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Do you have any particular requirement/standard in terms of the depth of the floor plate/ceiling height</w:t>
            </w:r>
            <w:r w:rsidR="002A3AB9">
              <w:rPr>
                <w:rFonts w:ascii="Arial" w:hAnsi="Arial" w:cs="Arial"/>
                <w:color w:val="595959" w:themeColor="text1" w:themeTint="A6"/>
              </w:rPr>
              <w:t xml:space="preserve"> etc.?</w:t>
            </w:r>
          </w:p>
        </w:tc>
        <w:tc>
          <w:tcPr>
            <w:tcW w:w="4536" w:type="dxa"/>
            <w:vAlign w:val="center"/>
          </w:tcPr>
          <w:p w:rsidR="00FF7A34" w:rsidRPr="00FF7A34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FF7A34" w:rsidRPr="00B21E9F" w:rsidTr="004B7D7D">
        <w:trPr>
          <w:trHeight w:val="340"/>
        </w:trPr>
        <w:tc>
          <w:tcPr>
            <w:tcW w:w="5495" w:type="dxa"/>
            <w:vAlign w:val="center"/>
          </w:tcPr>
          <w:p w:rsidR="00FF7A34" w:rsidRPr="00B21E9F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Is the preference to be on one floor or several floors?</w:t>
            </w:r>
          </w:p>
        </w:tc>
        <w:tc>
          <w:tcPr>
            <w:tcW w:w="4536" w:type="dxa"/>
            <w:vAlign w:val="center"/>
          </w:tcPr>
          <w:p w:rsidR="00FF7A34" w:rsidRPr="00FF7A34" w:rsidRDefault="00FF7A34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B21E9F" w:rsidRDefault="00B21E9F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A3AB9" w:rsidRPr="00B21E9F" w:rsidTr="004B7D7D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2A3AB9" w:rsidRPr="002A3AB9" w:rsidRDefault="002A3AB9" w:rsidP="006D66F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A3AB9">
              <w:rPr>
                <w:rFonts w:ascii="Arial" w:hAnsi="Arial" w:cs="Arial"/>
                <w:b/>
                <w:color w:val="595959" w:themeColor="text1" w:themeTint="A6"/>
              </w:rPr>
              <w:t>Parking/Public transport</w:t>
            </w:r>
          </w:p>
        </w:tc>
      </w:tr>
      <w:tr w:rsidR="002A3AB9" w:rsidRPr="00B21E9F" w:rsidTr="004B7D7D">
        <w:trPr>
          <w:trHeight w:val="340"/>
        </w:trPr>
        <w:tc>
          <w:tcPr>
            <w:tcW w:w="5495" w:type="dxa"/>
            <w:vAlign w:val="center"/>
          </w:tcPr>
          <w:p w:rsidR="002A3AB9" w:rsidRPr="00B21E9F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What is the number of parking spaces required?</w:t>
            </w:r>
          </w:p>
        </w:tc>
        <w:tc>
          <w:tcPr>
            <w:tcW w:w="4536" w:type="dxa"/>
            <w:vAlign w:val="center"/>
          </w:tcPr>
          <w:p w:rsidR="002A3AB9" w:rsidRPr="00FF7A34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A3AB9" w:rsidRPr="00B21E9F" w:rsidTr="004B7D7D">
        <w:trPr>
          <w:trHeight w:val="340"/>
        </w:trPr>
        <w:tc>
          <w:tcPr>
            <w:tcW w:w="5495" w:type="dxa"/>
            <w:vAlign w:val="center"/>
          </w:tcPr>
          <w:p w:rsidR="002A3AB9" w:rsidRPr="00B21E9F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Can it be secured if necessary?</w:t>
            </w:r>
          </w:p>
        </w:tc>
        <w:tc>
          <w:tcPr>
            <w:tcW w:w="4536" w:type="dxa"/>
            <w:vAlign w:val="center"/>
          </w:tcPr>
          <w:p w:rsidR="002A3AB9" w:rsidRPr="00FF7A34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A3AB9" w:rsidRPr="00B21E9F" w:rsidTr="004B7D7D">
        <w:trPr>
          <w:trHeight w:val="340"/>
        </w:trPr>
        <w:tc>
          <w:tcPr>
            <w:tcW w:w="5495" w:type="dxa"/>
            <w:vAlign w:val="center"/>
          </w:tcPr>
          <w:p w:rsidR="002A3AB9" w:rsidRPr="00B21E9F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Is covered parking desired?</w:t>
            </w:r>
          </w:p>
        </w:tc>
        <w:tc>
          <w:tcPr>
            <w:tcW w:w="4536" w:type="dxa"/>
            <w:vAlign w:val="center"/>
          </w:tcPr>
          <w:p w:rsidR="002A3AB9" w:rsidRPr="00FF7A34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A3AB9" w:rsidRPr="00B21E9F" w:rsidTr="004B7D7D">
        <w:trPr>
          <w:trHeight w:val="340"/>
        </w:trPr>
        <w:tc>
          <w:tcPr>
            <w:tcW w:w="5495" w:type="dxa"/>
            <w:vAlign w:val="center"/>
          </w:tcPr>
          <w:p w:rsidR="002A3AB9" w:rsidRPr="00B21E9F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How much visitor parking is required?</w:t>
            </w:r>
          </w:p>
        </w:tc>
        <w:tc>
          <w:tcPr>
            <w:tcW w:w="4536" w:type="dxa"/>
            <w:vAlign w:val="center"/>
          </w:tcPr>
          <w:p w:rsidR="002A3AB9" w:rsidRPr="00FF7A34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A3AB9" w:rsidRPr="00B21E9F" w:rsidTr="004B7D7D">
        <w:trPr>
          <w:trHeight w:val="340"/>
        </w:trPr>
        <w:tc>
          <w:tcPr>
            <w:tcW w:w="5495" w:type="dxa"/>
            <w:vAlign w:val="center"/>
          </w:tcPr>
          <w:p w:rsidR="002A3AB9" w:rsidRPr="00B21E9F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Is access to public transport important?</w:t>
            </w:r>
          </w:p>
        </w:tc>
        <w:tc>
          <w:tcPr>
            <w:tcW w:w="4536" w:type="dxa"/>
            <w:vAlign w:val="center"/>
          </w:tcPr>
          <w:p w:rsidR="002A3AB9" w:rsidRPr="00FF7A34" w:rsidRDefault="002A3AB9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2A3AB9" w:rsidRDefault="002A3AB9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4B7D7D" w:rsidRPr="00B21E9F" w:rsidTr="006D66F6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4B7D7D" w:rsidRPr="002A3AB9" w:rsidRDefault="004B7D7D" w:rsidP="006D66F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Neighbours</w:t>
            </w:r>
          </w:p>
        </w:tc>
      </w:tr>
      <w:tr w:rsidR="004B7D7D" w:rsidRPr="00B21E9F" w:rsidTr="006D66F6">
        <w:trPr>
          <w:trHeight w:val="340"/>
        </w:trPr>
        <w:tc>
          <w:tcPr>
            <w:tcW w:w="5495" w:type="dxa"/>
            <w:vAlign w:val="center"/>
          </w:tcPr>
          <w:p w:rsidR="004B7D7D" w:rsidRPr="00B21E9F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Are there any other NGOs or industries that you wish to be located with or near?</w:t>
            </w:r>
          </w:p>
        </w:tc>
        <w:tc>
          <w:tcPr>
            <w:tcW w:w="4536" w:type="dxa"/>
            <w:vAlign w:val="center"/>
          </w:tcPr>
          <w:p w:rsidR="004B7D7D" w:rsidRPr="00FF7A34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B7D7D" w:rsidRPr="00B21E9F" w:rsidTr="006D66F6">
        <w:trPr>
          <w:trHeight w:val="340"/>
        </w:trPr>
        <w:tc>
          <w:tcPr>
            <w:tcW w:w="5495" w:type="dxa"/>
            <w:vAlign w:val="center"/>
          </w:tcPr>
          <w:p w:rsidR="004B7D7D" w:rsidRPr="00B21E9F" w:rsidRDefault="004B7D7D" w:rsidP="004B7D7D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Are there any NGOs, companies or entities that you do not want to be located with or near?</w:t>
            </w:r>
          </w:p>
        </w:tc>
        <w:tc>
          <w:tcPr>
            <w:tcW w:w="4536" w:type="dxa"/>
            <w:vAlign w:val="center"/>
          </w:tcPr>
          <w:p w:rsidR="004B7D7D" w:rsidRPr="00FF7A34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B7D7D" w:rsidRDefault="004B7D7D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4B7D7D" w:rsidRPr="00B21E9F" w:rsidTr="006D66F6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4B7D7D" w:rsidRPr="002A3AB9" w:rsidRDefault="004B7D7D" w:rsidP="006D66F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Security</w:t>
            </w:r>
          </w:p>
        </w:tc>
      </w:tr>
      <w:tr w:rsidR="004B7D7D" w:rsidRPr="00B21E9F" w:rsidTr="006D66F6">
        <w:trPr>
          <w:trHeight w:val="340"/>
        </w:trPr>
        <w:tc>
          <w:tcPr>
            <w:tcW w:w="5495" w:type="dxa"/>
            <w:vAlign w:val="center"/>
          </w:tcPr>
          <w:p w:rsidR="004B7D7D" w:rsidRPr="00B21E9F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Other than organisational guidelines, are there any other special security requirements required in the specific market?</w:t>
            </w:r>
          </w:p>
        </w:tc>
        <w:tc>
          <w:tcPr>
            <w:tcW w:w="4536" w:type="dxa"/>
            <w:vAlign w:val="center"/>
          </w:tcPr>
          <w:p w:rsidR="004B7D7D" w:rsidRPr="00FF7A34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B7D7D" w:rsidRDefault="004B7D7D" w:rsidP="00B21E9F">
      <w:pPr>
        <w:rPr>
          <w:rFonts w:ascii="Arial" w:hAnsi="Arial" w:cs="Arial"/>
          <w:color w:val="595959" w:themeColor="text1" w:themeTint="A6"/>
        </w:rPr>
      </w:pPr>
    </w:p>
    <w:p w:rsidR="004B7D7D" w:rsidRDefault="004B7D7D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4B7D7D" w:rsidRPr="00B21E9F" w:rsidTr="006D66F6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4B7D7D" w:rsidRPr="002A3AB9" w:rsidRDefault="004B7D7D" w:rsidP="006D66F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lastRenderedPageBreak/>
              <w:t>Health and safety</w:t>
            </w:r>
          </w:p>
        </w:tc>
      </w:tr>
      <w:tr w:rsidR="004B7D7D" w:rsidRPr="00B21E9F" w:rsidTr="006D66F6">
        <w:trPr>
          <w:trHeight w:val="340"/>
        </w:trPr>
        <w:tc>
          <w:tcPr>
            <w:tcW w:w="5495" w:type="dxa"/>
            <w:vAlign w:val="center"/>
          </w:tcPr>
          <w:p w:rsidR="004B7D7D" w:rsidRPr="00B21E9F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Other than market legislation and your organisational standards, are there any specific Health and Safety standards that should be considered?</w:t>
            </w:r>
          </w:p>
        </w:tc>
        <w:tc>
          <w:tcPr>
            <w:tcW w:w="4536" w:type="dxa"/>
            <w:vAlign w:val="center"/>
          </w:tcPr>
          <w:p w:rsidR="004B7D7D" w:rsidRPr="00FF7A34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B7D7D" w:rsidRPr="00B21E9F" w:rsidTr="006D66F6">
        <w:trPr>
          <w:trHeight w:val="340"/>
        </w:trPr>
        <w:tc>
          <w:tcPr>
            <w:tcW w:w="5495" w:type="dxa"/>
            <w:vAlign w:val="center"/>
          </w:tcPr>
          <w:p w:rsidR="004B7D7D" w:rsidRPr="00B21E9F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Other than market legislation and your organisational standards (please provide), are there any specific fire safety infrastructure standards required?</w:t>
            </w:r>
          </w:p>
        </w:tc>
        <w:tc>
          <w:tcPr>
            <w:tcW w:w="4536" w:type="dxa"/>
            <w:vAlign w:val="center"/>
          </w:tcPr>
          <w:p w:rsidR="004B7D7D" w:rsidRPr="00FF7A34" w:rsidRDefault="004B7D7D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4B7D7D" w:rsidRDefault="004B7D7D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C80763" w:rsidRPr="00B21E9F" w:rsidTr="006D66F6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C80763" w:rsidRPr="002A3AB9" w:rsidRDefault="00C80763" w:rsidP="006D66F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Timing</w:t>
            </w:r>
          </w:p>
        </w:tc>
      </w:tr>
      <w:tr w:rsidR="00C80763" w:rsidRPr="00B21E9F" w:rsidTr="006D66F6">
        <w:trPr>
          <w:trHeight w:val="340"/>
        </w:trPr>
        <w:tc>
          <w:tcPr>
            <w:tcW w:w="5495" w:type="dxa"/>
            <w:vAlign w:val="center"/>
          </w:tcPr>
          <w:p w:rsidR="00C80763" w:rsidRPr="00B21E9F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When does the new space need to be operational?</w:t>
            </w:r>
          </w:p>
        </w:tc>
        <w:tc>
          <w:tcPr>
            <w:tcW w:w="4536" w:type="dxa"/>
            <w:vAlign w:val="center"/>
          </w:tcPr>
          <w:p w:rsidR="00C80763" w:rsidRPr="00FF7A34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80763" w:rsidRPr="00B21E9F" w:rsidTr="006D66F6">
        <w:trPr>
          <w:trHeight w:val="340"/>
        </w:trPr>
        <w:tc>
          <w:tcPr>
            <w:tcW w:w="5495" w:type="dxa"/>
            <w:vAlign w:val="center"/>
          </w:tcPr>
          <w:p w:rsidR="00C80763" w:rsidRPr="00B21E9F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Is there a key lease event that needs to be </w:t>
            </w:r>
            <w:proofErr w:type="gramStart"/>
            <w:r>
              <w:rPr>
                <w:rFonts w:ascii="Arial" w:hAnsi="Arial" w:cs="Arial"/>
                <w:color w:val="595959" w:themeColor="text1" w:themeTint="A6"/>
              </w:rPr>
              <w:t>respected</w:t>
            </w:r>
            <w:proofErr w:type="gramEnd"/>
            <w:r>
              <w:rPr>
                <w:rFonts w:ascii="Arial" w:hAnsi="Arial" w:cs="Arial"/>
                <w:color w:val="595959" w:themeColor="text1" w:themeTint="A6"/>
              </w:rPr>
              <w:t xml:space="preserve"> (break option or lease end) and what is the notice date?</w:t>
            </w:r>
          </w:p>
        </w:tc>
        <w:tc>
          <w:tcPr>
            <w:tcW w:w="4536" w:type="dxa"/>
            <w:vAlign w:val="center"/>
          </w:tcPr>
          <w:p w:rsidR="00C80763" w:rsidRPr="00FF7A34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80763" w:rsidRPr="00B21E9F" w:rsidTr="006D66F6">
        <w:trPr>
          <w:trHeight w:val="340"/>
        </w:trPr>
        <w:tc>
          <w:tcPr>
            <w:tcW w:w="5495" w:type="dxa"/>
            <w:vAlign w:val="center"/>
          </w:tcPr>
          <w:p w:rsidR="00C80763" w:rsidRPr="00B21E9F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Is your timeline flexible?</w:t>
            </w:r>
          </w:p>
        </w:tc>
        <w:tc>
          <w:tcPr>
            <w:tcW w:w="4536" w:type="dxa"/>
            <w:vAlign w:val="center"/>
          </w:tcPr>
          <w:p w:rsidR="00C80763" w:rsidRPr="00FF7A34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80763" w:rsidRPr="00B21E9F" w:rsidTr="006D66F6">
        <w:trPr>
          <w:trHeight w:val="340"/>
        </w:trPr>
        <w:tc>
          <w:tcPr>
            <w:tcW w:w="5495" w:type="dxa"/>
            <w:vAlign w:val="center"/>
          </w:tcPr>
          <w:p w:rsidR="00C80763" w:rsidRPr="00B21E9F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Are there any internal or external factors impacting on the definition of the budget?</w:t>
            </w:r>
          </w:p>
        </w:tc>
        <w:tc>
          <w:tcPr>
            <w:tcW w:w="4536" w:type="dxa"/>
            <w:vAlign w:val="center"/>
          </w:tcPr>
          <w:p w:rsidR="00C80763" w:rsidRPr="00FF7A34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80763" w:rsidRDefault="00C80763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C80763" w:rsidRPr="00B21E9F" w:rsidTr="006D66F6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C80763" w:rsidRPr="002A3AB9" w:rsidRDefault="00C80763" w:rsidP="006D66F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Telecoms</w:t>
            </w:r>
          </w:p>
        </w:tc>
      </w:tr>
      <w:tr w:rsidR="00C80763" w:rsidRPr="00B21E9F" w:rsidTr="006D66F6">
        <w:trPr>
          <w:trHeight w:val="340"/>
        </w:trPr>
        <w:tc>
          <w:tcPr>
            <w:tcW w:w="5495" w:type="dxa"/>
            <w:vAlign w:val="center"/>
          </w:tcPr>
          <w:p w:rsidR="00C80763" w:rsidRPr="00B21E9F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Describe any unique telecoms need.</w:t>
            </w:r>
          </w:p>
        </w:tc>
        <w:tc>
          <w:tcPr>
            <w:tcW w:w="4536" w:type="dxa"/>
            <w:vAlign w:val="center"/>
          </w:tcPr>
          <w:p w:rsidR="00C80763" w:rsidRPr="00FF7A34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80763" w:rsidRDefault="00C80763" w:rsidP="00B21E9F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C80763" w:rsidRPr="00B21E9F" w:rsidTr="006D66F6">
        <w:trPr>
          <w:trHeight w:val="340"/>
        </w:trPr>
        <w:tc>
          <w:tcPr>
            <w:tcW w:w="10031" w:type="dxa"/>
            <w:gridSpan w:val="2"/>
            <w:shd w:val="clear" w:color="auto" w:fill="DAEEF3" w:themeFill="accent5" w:themeFillTint="33"/>
            <w:vAlign w:val="center"/>
          </w:tcPr>
          <w:p w:rsidR="00C80763" w:rsidRPr="002A3AB9" w:rsidRDefault="00C80763" w:rsidP="006D66F6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Other</w:t>
            </w:r>
          </w:p>
        </w:tc>
      </w:tr>
      <w:tr w:rsidR="00C80763" w:rsidRPr="00B21E9F" w:rsidTr="006D66F6">
        <w:trPr>
          <w:trHeight w:val="340"/>
        </w:trPr>
        <w:tc>
          <w:tcPr>
            <w:tcW w:w="5495" w:type="dxa"/>
            <w:vAlign w:val="center"/>
          </w:tcPr>
          <w:p w:rsidR="00C80763" w:rsidRPr="00B21E9F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Is there any further requirement to take into account? For example, if sharing, would it be preferable to share with another organisation being funded by the same donor?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C80763" w:rsidRPr="00FF7A34" w:rsidRDefault="00C80763" w:rsidP="006D66F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80763" w:rsidRPr="00B21E9F" w:rsidRDefault="00C80763" w:rsidP="00B21E9F">
      <w:pPr>
        <w:rPr>
          <w:rFonts w:ascii="Arial" w:hAnsi="Arial" w:cs="Arial"/>
          <w:color w:val="595959" w:themeColor="text1" w:themeTint="A6"/>
        </w:rPr>
      </w:pPr>
    </w:p>
    <w:sectPr w:rsidR="00C80763" w:rsidRPr="00B21E9F" w:rsidSect="00C66446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440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F0" w:rsidRDefault="000460F0">
      <w:r>
        <w:separator/>
      </w:r>
    </w:p>
  </w:endnote>
  <w:endnote w:type="continuationSeparator" w:id="0">
    <w:p w:rsidR="000460F0" w:rsidRDefault="000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</w:rPr>
        </w:sdtEndPr>
        <w:sdtContent>
          <w:p w:rsidR="00845C58" w:rsidRPr="004B7D7D" w:rsidRDefault="004B7D7D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80763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80763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Content>
          <w:p w:rsidR="00C80763" w:rsidRPr="004B7D7D" w:rsidRDefault="00C80763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30A0"/>
        <w:sz w:val="20"/>
        <w:szCs w:val="20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  <w:lang w:eastAsia="en-US"/>
      </w:rPr>
    </w:sdtEndPr>
    <w:sdtContent>
      <w:sdt>
        <w:sdtPr>
          <w:rPr>
            <w:color w:val="7030A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  <w:lang w:eastAsia="en-US"/>
          </w:rPr>
        </w:sdtEndPr>
        <w:sdtContent>
          <w:p w:rsidR="00C66446" w:rsidRDefault="00C66446" w:rsidP="00C66446">
            <w:pPr>
              <w:pStyle w:val="Default"/>
            </w:pPr>
          </w:p>
          <w:p w:rsidR="00845C58" w:rsidRPr="00B21E9F" w:rsidRDefault="00C66446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FF7A34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80763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C80763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F0" w:rsidRDefault="000460F0">
      <w:r>
        <w:separator/>
      </w:r>
    </w:p>
  </w:footnote>
  <w:footnote w:type="continuationSeparator" w:id="0">
    <w:p w:rsidR="000460F0" w:rsidRDefault="0004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eastAsia="en-GB"/>
      </w:rPr>
      <w:drawing>
        <wp:anchor distT="0" distB="0" distL="114300" distR="114300" simplePos="0" relativeHeight="251657727" behindDoc="1" locked="0" layoutInCell="1" allowOverlap="1" wp14:anchorId="45EFD578" wp14:editId="1CDD3696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r w:rsidR="006848E6" w:rsidRPr="0082476B">
      <w:rPr>
        <w:rFonts w:ascii="Arial" w:hAnsi="Arial"/>
        <w:color w:val="E30613"/>
        <w:sz w:val="50"/>
      </w:rPr>
      <w:t xml:space="preserve">Tool </w:t>
    </w:r>
    <w:r w:rsidR="00260847" w:rsidRPr="0082476B">
      <w:rPr>
        <w:rFonts w:ascii="Arial" w:hAnsi="Arial"/>
        <w:color w:val="E30613"/>
        <w:sz w:val="50"/>
      </w:rPr>
      <w:t>1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r w:rsidRPr="008108BF">
      <w:rPr>
        <w:rFonts w:ascii="Arial" w:hAnsi="Arial"/>
        <w:b/>
        <w:color w:val="E30613"/>
        <w:sz w:val="50"/>
      </w:rPr>
      <w:t>Agency needs form</w:t>
    </w:r>
  </w:p>
  <w:p w:rsid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</w:p>
  <w:p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60F0"/>
    <w:rsid w:val="000548DA"/>
    <w:rsid w:val="0008515E"/>
    <w:rsid w:val="000B630B"/>
    <w:rsid w:val="000C5C25"/>
    <w:rsid w:val="002427A6"/>
    <w:rsid w:val="00257E6B"/>
    <w:rsid w:val="00260847"/>
    <w:rsid w:val="002A3AB9"/>
    <w:rsid w:val="002C6899"/>
    <w:rsid w:val="003E2593"/>
    <w:rsid w:val="003E70E9"/>
    <w:rsid w:val="003F1B6D"/>
    <w:rsid w:val="004B7D7D"/>
    <w:rsid w:val="004C64B1"/>
    <w:rsid w:val="00592E68"/>
    <w:rsid w:val="006848E6"/>
    <w:rsid w:val="00687602"/>
    <w:rsid w:val="00764FCE"/>
    <w:rsid w:val="00766017"/>
    <w:rsid w:val="007D07CF"/>
    <w:rsid w:val="008108BF"/>
    <w:rsid w:val="0082476B"/>
    <w:rsid w:val="00845C58"/>
    <w:rsid w:val="008733D2"/>
    <w:rsid w:val="009D179A"/>
    <w:rsid w:val="00B06EA0"/>
    <w:rsid w:val="00B21E9F"/>
    <w:rsid w:val="00C20A65"/>
    <w:rsid w:val="00C66446"/>
    <w:rsid w:val="00C7008B"/>
    <w:rsid w:val="00C80763"/>
    <w:rsid w:val="00C80928"/>
    <w:rsid w:val="00D61B4D"/>
    <w:rsid w:val="00DF2AEF"/>
    <w:rsid w:val="00F4240C"/>
    <w:rsid w:val="00F553C7"/>
    <w:rsid w:val="00F71B38"/>
    <w:rsid w:val="00FA418E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3EC99-389D-4887-8CCC-911D0601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2525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Darren Lomon</cp:lastModifiedBy>
  <cp:revision>3</cp:revision>
  <cp:lastPrinted>2013-07-25T14:08:00Z</cp:lastPrinted>
  <dcterms:created xsi:type="dcterms:W3CDTF">2015-02-25T10:44:00Z</dcterms:created>
  <dcterms:modified xsi:type="dcterms:W3CDTF">2015-02-25T11:52:00Z</dcterms:modified>
</cp:coreProperties>
</file>