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037B" w:rsidRDefault="008A037B" w:rsidP="00D025F2">
      <w:pPr>
        <w:spacing w:line="276" w:lineRule="auto"/>
        <w:rPr>
          <w:rFonts w:ascii="Arial" w:hAnsi="Arial" w:cs="Arial"/>
          <w:b/>
          <w:color w:val="FFFFFF" w:themeColor="background1"/>
          <w:sz w:val="44"/>
          <w:szCs w:val="44"/>
          <w:shd w:val="clear" w:color="auto" w:fill="FFFF00"/>
        </w:rPr>
      </w:pPr>
    </w:p>
    <w:p w:rsidR="00C22596" w:rsidRDefault="00C22596" w:rsidP="00D025F2">
      <w:pPr>
        <w:spacing w:line="276" w:lineRule="auto"/>
        <w:rPr>
          <w:rFonts w:ascii="Arial" w:hAnsi="Arial" w:cs="Arial"/>
          <w:b/>
          <w:color w:val="FFFFFF" w:themeColor="background1"/>
          <w:sz w:val="44"/>
          <w:szCs w:val="44"/>
          <w:shd w:val="clear" w:color="auto" w:fill="FFFF00"/>
        </w:rPr>
      </w:pPr>
    </w:p>
    <w:p w:rsidR="00C22596" w:rsidRDefault="00C22596" w:rsidP="00D025F2">
      <w:pPr>
        <w:spacing w:line="276" w:lineRule="auto"/>
        <w:rPr>
          <w:rFonts w:ascii="Arial" w:hAnsi="Arial" w:cs="Arial"/>
          <w:b/>
          <w:color w:val="FFFFFF" w:themeColor="background1"/>
          <w:sz w:val="44"/>
          <w:szCs w:val="44"/>
          <w:shd w:val="clear" w:color="auto" w:fill="FFFF00"/>
        </w:rPr>
      </w:pPr>
    </w:p>
    <w:p w:rsidR="00C22596" w:rsidRDefault="00C22596" w:rsidP="00D025F2">
      <w:pPr>
        <w:spacing w:line="276" w:lineRule="auto"/>
        <w:rPr>
          <w:rFonts w:ascii="Arial" w:hAnsi="Arial" w:cs="Arial"/>
          <w:b/>
          <w:color w:val="C00000"/>
          <w:sz w:val="44"/>
          <w:szCs w:val="44"/>
        </w:rPr>
      </w:pPr>
    </w:p>
    <w:p w:rsidR="008A037B" w:rsidRDefault="008A037B" w:rsidP="00D025F2">
      <w:pPr>
        <w:spacing w:line="276" w:lineRule="auto"/>
        <w:rPr>
          <w:rFonts w:ascii="Arial" w:hAnsi="Arial" w:cs="Arial"/>
          <w:b/>
          <w:color w:val="C00000"/>
          <w:sz w:val="44"/>
          <w:szCs w:val="44"/>
        </w:rPr>
      </w:pPr>
    </w:p>
    <w:p w:rsidR="008A037B" w:rsidRDefault="008A037B" w:rsidP="00D025F2">
      <w:pPr>
        <w:spacing w:line="276" w:lineRule="auto"/>
        <w:rPr>
          <w:rFonts w:ascii="Arial" w:hAnsi="Arial" w:cs="Arial"/>
          <w:b/>
          <w:color w:val="C00000"/>
          <w:sz w:val="44"/>
          <w:szCs w:val="44"/>
        </w:rPr>
      </w:pPr>
    </w:p>
    <w:p w:rsidR="000606FD" w:rsidRDefault="000606FD" w:rsidP="00D025F2">
      <w:pPr>
        <w:spacing w:line="276" w:lineRule="auto"/>
        <w:ind w:left="360"/>
        <w:jc w:val="center"/>
        <w:rPr>
          <w:rFonts w:ascii="American Typewriter" w:hAnsi="American Typewriter" w:cs="Arial"/>
          <w:b/>
          <w:color w:val="C00000"/>
          <w:sz w:val="32"/>
          <w:szCs w:val="32"/>
        </w:rPr>
      </w:pPr>
    </w:p>
    <w:p w:rsidR="00C22596" w:rsidRDefault="00C22596" w:rsidP="00D025F2">
      <w:pPr>
        <w:spacing w:line="276" w:lineRule="auto"/>
        <w:ind w:left="360"/>
        <w:jc w:val="center"/>
        <w:rPr>
          <w:rFonts w:ascii="American Typewriter" w:hAnsi="American Typewriter" w:cs="Arial"/>
          <w:b/>
          <w:color w:val="C00000"/>
          <w:sz w:val="32"/>
          <w:szCs w:val="32"/>
        </w:rPr>
      </w:pPr>
    </w:p>
    <w:p w:rsidR="00C22596" w:rsidRDefault="00C22596" w:rsidP="00D025F2">
      <w:pPr>
        <w:spacing w:line="276" w:lineRule="auto"/>
        <w:ind w:left="360"/>
        <w:jc w:val="center"/>
        <w:rPr>
          <w:rFonts w:ascii="American Typewriter" w:hAnsi="American Typewriter" w:cs="Arial"/>
          <w:b/>
          <w:color w:val="000000" w:themeColor="text1"/>
          <w:sz w:val="52"/>
          <w:szCs w:val="52"/>
        </w:rPr>
      </w:pPr>
    </w:p>
    <w:p w:rsidR="001D78B1" w:rsidRPr="000606FD" w:rsidRDefault="002C55C0" w:rsidP="00D025F2">
      <w:pPr>
        <w:spacing w:line="276" w:lineRule="auto"/>
        <w:ind w:left="360"/>
        <w:jc w:val="center"/>
        <w:rPr>
          <w:rFonts w:ascii="American Typewriter" w:hAnsi="American Typewriter" w:cs="Arial"/>
          <w:b/>
          <w:color w:val="C00000"/>
          <w:sz w:val="96"/>
          <w:szCs w:val="96"/>
        </w:rPr>
      </w:pPr>
      <w:r w:rsidRPr="000606FD">
        <w:rPr>
          <w:rFonts w:ascii="American Typewriter" w:hAnsi="American Typewriter" w:cs="Arial"/>
          <w:b/>
          <w:color w:val="000000" w:themeColor="text1"/>
          <w:sz w:val="72"/>
          <w:szCs w:val="72"/>
        </w:rPr>
        <w:t>Safety and Security Procedures</w:t>
      </w:r>
    </w:p>
    <w:p w:rsidR="001D78B1" w:rsidRDefault="001D78B1" w:rsidP="00D025F2">
      <w:pPr>
        <w:spacing w:line="276" w:lineRule="auto"/>
        <w:rPr>
          <w:rFonts w:ascii="Arial" w:hAnsi="Arial" w:cs="Arial"/>
          <w:b/>
          <w:color w:val="C00000"/>
          <w:sz w:val="22"/>
          <w:szCs w:val="22"/>
        </w:rPr>
      </w:pPr>
    </w:p>
    <w:p w:rsidR="008A037B" w:rsidRPr="00AC5E3B" w:rsidRDefault="008A037B" w:rsidP="00D025F2">
      <w:pPr>
        <w:spacing w:line="276" w:lineRule="auto"/>
        <w:rPr>
          <w:rFonts w:ascii="Arial" w:hAnsi="Arial" w:cs="Arial"/>
          <w:b/>
          <w:color w:val="C00000"/>
          <w:sz w:val="22"/>
          <w:szCs w:val="22"/>
        </w:rPr>
      </w:pPr>
    </w:p>
    <w:tbl>
      <w:tblPr>
        <w:tblStyle w:val="TableGrid"/>
        <w:tblW w:w="0" w:type="auto"/>
        <w:tblInd w:w="360" w:type="dxa"/>
        <w:tblLook w:val="04A0" w:firstRow="1" w:lastRow="0" w:firstColumn="1" w:lastColumn="0" w:noHBand="0" w:noVBand="1"/>
      </w:tblPr>
      <w:tblGrid>
        <w:gridCol w:w="1973"/>
        <w:gridCol w:w="2445"/>
        <w:gridCol w:w="2143"/>
        <w:gridCol w:w="2089"/>
      </w:tblGrid>
      <w:tr w:rsidR="004D7BE5" w:rsidTr="4340F724">
        <w:trPr>
          <w:trHeight w:val="956"/>
        </w:trPr>
        <w:tc>
          <w:tcPr>
            <w:tcW w:w="1973" w:type="dxa"/>
          </w:tcPr>
          <w:p w:rsidR="004D7BE5" w:rsidRPr="00E03CD4" w:rsidRDefault="004D7BE5" w:rsidP="00D025F2">
            <w:pPr>
              <w:spacing w:line="276" w:lineRule="auto"/>
              <w:jc w:val="center"/>
              <w:rPr>
                <w:rFonts w:ascii="Arial" w:hAnsi="Arial" w:cs="Arial"/>
                <w:b/>
                <w:color w:val="C00000"/>
                <w:sz w:val="20"/>
                <w:szCs w:val="20"/>
              </w:rPr>
            </w:pPr>
            <w:r w:rsidRPr="00E03CD4">
              <w:rPr>
                <w:rFonts w:ascii="Arial" w:hAnsi="Arial" w:cs="Arial"/>
                <w:b/>
                <w:color w:val="C00000"/>
                <w:sz w:val="20"/>
                <w:szCs w:val="20"/>
              </w:rPr>
              <w:t>Developed by</w:t>
            </w:r>
          </w:p>
          <w:p w:rsidR="002A5812" w:rsidRPr="00E03CD4" w:rsidRDefault="002A5812" w:rsidP="00D025F2">
            <w:pPr>
              <w:spacing w:line="276" w:lineRule="auto"/>
              <w:jc w:val="center"/>
              <w:rPr>
                <w:rFonts w:ascii="Arial" w:hAnsi="Arial" w:cs="Arial"/>
                <w:bCs/>
                <w:color w:val="C00000"/>
                <w:sz w:val="20"/>
                <w:szCs w:val="20"/>
              </w:rPr>
            </w:pPr>
          </w:p>
        </w:tc>
        <w:tc>
          <w:tcPr>
            <w:tcW w:w="2445" w:type="dxa"/>
          </w:tcPr>
          <w:p w:rsidR="004D7BE5" w:rsidRPr="00E03CD4" w:rsidRDefault="004D7BE5" w:rsidP="00D025F2">
            <w:pPr>
              <w:spacing w:line="276" w:lineRule="auto"/>
              <w:jc w:val="center"/>
              <w:rPr>
                <w:rFonts w:ascii="Arial" w:hAnsi="Arial" w:cs="Arial"/>
                <w:b/>
                <w:color w:val="C00000"/>
                <w:sz w:val="20"/>
                <w:szCs w:val="20"/>
              </w:rPr>
            </w:pPr>
            <w:r w:rsidRPr="00E03CD4">
              <w:rPr>
                <w:rFonts w:ascii="Arial" w:hAnsi="Arial" w:cs="Arial"/>
                <w:b/>
                <w:color w:val="C00000"/>
                <w:sz w:val="20"/>
                <w:szCs w:val="20"/>
              </w:rPr>
              <w:t>Approved by</w:t>
            </w:r>
          </w:p>
          <w:p w:rsidR="002A5812" w:rsidRPr="00E03CD4" w:rsidRDefault="002A5812" w:rsidP="00D025F2">
            <w:pPr>
              <w:spacing w:line="276" w:lineRule="auto"/>
              <w:jc w:val="center"/>
              <w:rPr>
                <w:rFonts w:ascii="Arial" w:hAnsi="Arial" w:cs="Arial"/>
                <w:bCs/>
                <w:color w:val="C00000"/>
                <w:sz w:val="20"/>
                <w:szCs w:val="20"/>
              </w:rPr>
            </w:pPr>
          </w:p>
        </w:tc>
        <w:tc>
          <w:tcPr>
            <w:tcW w:w="2143" w:type="dxa"/>
          </w:tcPr>
          <w:p w:rsidR="004D7BE5" w:rsidRDefault="004D7BE5" w:rsidP="00D025F2">
            <w:pPr>
              <w:spacing w:line="276" w:lineRule="auto"/>
              <w:jc w:val="center"/>
              <w:rPr>
                <w:rFonts w:ascii="Arial" w:hAnsi="Arial" w:cs="Arial"/>
                <w:b/>
                <w:color w:val="C00000"/>
                <w:sz w:val="20"/>
                <w:szCs w:val="20"/>
              </w:rPr>
            </w:pPr>
            <w:r w:rsidRPr="00E03CD4">
              <w:rPr>
                <w:rFonts w:ascii="Arial" w:hAnsi="Arial" w:cs="Arial"/>
                <w:b/>
                <w:color w:val="C00000"/>
                <w:sz w:val="20"/>
                <w:szCs w:val="20"/>
              </w:rPr>
              <w:t>Date</w:t>
            </w:r>
            <w:r w:rsidR="00867D05">
              <w:rPr>
                <w:rFonts w:ascii="Arial" w:hAnsi="Arial" w:cs="Arial"/>
                <w:b/>
                <w:color w:val="C00000"/>
                <w:sz w:val="20"/>
                <w:szCs w:val="20"/>
              </w:rPr>
              <w:t xml:space="preserve"> of approval</w:t>
            </w:r>
          </w:p>
          <w:p w:rsidR="004D7BE5" w:rsidRPr="008A5F33" w:rsidRDefault="004D7BE5" w:rsidP="008A5F33">
            <w:pPr>
              <w:spacing w:line="276" w:lineRule="auto"/>
              <w:jc w:val="center"/>
              <w:rPr>
                <w:rFonts w:ascii="Arial" w:hAnsi="Arial" w:cs="Arial"/>
                <w:bCs/>
                <w:color w:val="C00000"/>
                <w:sz w:val="20"/>
                <w:szCs w:val="20"/>
              </w:rPr>
            </w:pPr>
          </w:p>
        </w:tc>
        <w:tc>
          <w:tcPr>
            <w:tcW w:w="2089" w:type="dxa"/>
          </w:tcPr>
          <w:p w:rsidR="004D7BE5" w:rsidRDefault="004D7BE5" w:rsidP="00D025F2">
            <w:pPr>
              <w:spacing w:line="276" w:lineRule="auto"/>
              <w:jc w:val="center"/>
              <w:rPr>
                <w:rFonts w:ascii="Arial" w:hAnsi="Arial" w:cs="Arial"/>
                <w:b/>
                <w:color w:val="C00000"/>
                <w:sz w:val="20"/>
                <w:szCs w:val="20"/>
              </w:rPr>
            </w:pPr>
            <w:r>
              <w:rPr>
                <w:rFonts w:ascii="Arial" w:hAnsi="Arial" w:cs="Arial"/>
                <w:b/>
                <w:color w:val="C00000"/>
                <w:sz w:val="20"/>
                <w:szCs w:val="20"/>
              </w:rPr>
              <w:t>Next review</w:t>
            </w:r>
          </w:p>
          <w:p w:rsidR="004D7BE5" w:rsidRPr="00B440E6" w:rsidRDefault="009435EF" w:rsidP="00D83923">
            <w:pPr>
              <w:spacing w:line="276" w:lineRule="auto"/>
              <w:jc w:val="center"/>
              <w:rPr>
                <w:rFonts w:ascii="Arial" w:hAnsi="Arial" w:cs="Arial"/>
                <w:bCs/>
                <w:color w:val="C00000"/>
                <w:sz w:val="20"/>
                <w:szCs w:val="20"/>
              </w:rPr>
            </w:pPr>
            <w:r>
              <w:rPr>
                <w:rFonts w:ascii="Arial" w:hAnsi="Arial" w:cs="Arial"/>
                <w:bCs/>
                <w:color w:val="000000" w:themeColor="text1"/>
                <w:sz w:val="20"/>
                <w:szCs w:val="20"/>
              </w:rPr>
              <w:t>Must review every 6 months. W</w:t>
            </w:r>
            <w:r w:rsidRPr="009435EF">
              <w:rPr>
                <w:rFonts w:ascii="Arial" w:hAnsi="Arial" w:cs="Arial"/>
                <w:bCs/>
                <w:color w:val="000000" w:themeColor="text1"/>
                <w:sz w:val="20"/>
                <w:szCs w:val="20"/>
                <w:shd w:val="clear" w:color="auto" w:fill="FFFF00"/>
              </w:rPr>
              <w:t>rite a date here.</w:t>
            </w:r>
            <w:r>
              <w:rPr>
                <w:rFonts w:ascii="Arial" w:hAnsi="Arial" w:cs="Arial"/>
                <w:bCs/>
                <w:color w:val="000000" w:themeColor="text1"/>
                <w:sz w:val="20"/>
                <w:szCs w:val="20"/>
              </w:rPr>
              <w:t xml:space="preserve">   </w:t>
            </w:r>
            <w:r w:rsidR="0070527A">
              <w:rPr>
                <w:rFonts w:ascii="Arial" w:hAnsi="Arial" w:cs="Arial"/>
                <w:bCs/>
                <w:color w:val="000000" w:themeColor="text1"/>
                <w:sz w:val="20"/>
                <w:szCs w:val="20"/>
              </w:rPr>
              <w:t xml:space="preserve">  </w:t>
            </w:r>
          </w:p>
        </w:tc>
      </w:tr>
    </w:tbl>
    <w:p w:rsidR="4340F724" w:rsidRDefault="4340F724"/>
    <w:p w:rsidR="00B12D35" w:rsidRPr="00E03CD4" w:rsidRDefault="002C55C0" w:rsidP="00D025F2">
      <w:pPr>
        <w:spacing w:line="276" w:lineRule="auto"/>
        <w:ind w:left="360"/>
        <w:jc w:val="center"/>
        <w:rPr>
          <w:rFonts w:ascii="Arial" w:hAnsi="Arial" w:cs="Arial"/>
          <w:b/>
          <w:color w:val="C00000"/>
          <w:sz w:val="21"/>
          <w:szCs w:val="21"/>
        </w:rPr>
      </w:pPr>
      <w:r w:rsidRPr="00A5253C">
        <w:rPr>
          <w:rFonts w:ascii="Arial" w:hAnsi="Arial" w:cs="Arial"/>
          <w:b/>
          <w:color w:val="C00000"/>
          <w:sz w:val="44"/>
          <w:szCs w:val="44"/>
        </w:rPr>
        <w:t xml:space="preserve"> </w:t>
      </w:r>
    </w:p>
    <w:p w:rsidR="00A5253C" w:rsidRDefault="00A5253C" w:rsidP="00D025F2">
      <w:pPr>
        <w:spacing w:line="276" w:lineRule="auto"/>
        <w:ind w:left="360"/>
        <w:rPr>
          <w:rFonts w:ascii="Arial" w:hAnsi="Arial" w:cs="Arial"/>
          <w:bCs/>
          <w:color w:val="C00000"/>
          <w:sz w:val="20"/>
          <w:szCs w:val="20"/>
        </w:rPr>
      </w:pPr>
    </w:p>
    <w:p w:rsidR="008A037B" w:rsidRDefault="008A037B" w:rsidP="00D025F2">
      <w:pPr>
        <w:spacing w:line="276" w:lineRule="auto"/>
        <w:ind w:left="360"/>
        <w:rPr>
          <w:rFonts w:ascii="Arial" w:hAnsi="Arial" w:cs="Arial"/>
          <w:bCs/>
          <w:color w:val="C00000"/>
          <w:sz w:val="20"/>
          <w:szCs w:val="20"/>
        </w:rPr>
      </w:pPr>
    </w:p>
    <w:p w:rsidR="008A037B" w:rsidRDefault="008A037B" w:rsidP="00D025F2">
      <w:pPr>
        <w:spacing w:line="276" w:lineRule="auto"/>
        <w:ind w:left="360"/>
        <w:rPr>
          <w:rFonts w:ascii="Arial" w:hAnsi="Arial" w:cs="Arial"/>
          <w:bCs/>
          <w:color w:val="C00000"/>
          <w:sz w:val="20"/>
          <w:szCs w:val="20"/>
        </w:rPr>
      </w:pPr>
    </w:p>
    <w:p w:rsidR="008A037B" w:rsidRDefault="008A037B" w:rsidP="00D025F2">
      <w:pPr>
        <w:spacing w:line="276" w:lineRule="auto"/>
        <w:ind w:left="360"/>
        <w:rPr>
          <w:rFonts w:ascii="Arial" w:hAnsi="Arial" w:cs="Arial"/>
          <w:bCs/>
          <w:color w:val="C00000"/>
          <w:sz w:val="20"/>
          <w:szCs w:val="20"/>
        </w:rPr>
      </w:pPr>
    </w:p>
    <w:p w:rsidR="008A037B" w:rsidRDefault="008A037B" w:rsidP="00D025F2">
      <w:pPr>
        <w:spacing w:line="276" w:lineRule="auto"/>
        <w:ind w:left="360"/>
        <w:rPr>
          <w:rFonts w:ascii="Arial" w:hAnsi="Arial" w:cs="Arial"/>
          <w:bCs/>
          <w:color w:val="C00000"/>
          <w:sz w:val="20"/>
          <w:szCs w:val="20"/>
        </w:rPr>
      </w:pPr>
    </w:p>
    <w:p w:rsidR="008A037B" w:rsidRDefault="008A037B" w:rsidP="00D025F2">
      <w:pPr>
        <w:spacing w:line="276" w:lineRule="auto"/>
        <w:ind w:left="360"/>
        <w:rPr>
          <w:rFonts w:ascii="Arial" w:hAnsi="Arial" w:cs="Arial"/>
          <w:bCs/>
          <w:color w:val="C00000"/>
          <w:sz w:val="20"/>
          <w:szCs w:val="20"/>
        </w:rPr>
      </w:pPr>
    </w:p>
    <w:p w:rsidR="008A037B" w:rsidRDefault="008A037B" w:rsidP="00D025F2">
      <w:pPr>
        <w:spacing w:line="276" w:lineRule="auto"/>
        <w:ind w:left="360"/>
        <w:rPr>
          <w:rFonts w:ascii="Arial" w:hAnsi="Arial" w:cs="Arial"/>
          <w:bCs/>
          <w:color w:val="C00000"/>
          <w:sz w:val="20"/>
          <w:szCs w:val="20"/>
        </w:rPr>
      </w:pPr>
    </w:p>
    <w:p w:rsidR="008A037B" w:rsidRDefault="008A037B" w:rsidP="00D025F2">
      <w:pPr>
        <w:spacing w:line="276" w:lineRule="auto"/>
        <w:ind w:left="360"/>
        <w:rPr>
          <w:rFonts w:ascii="Arial" w:hAnsi="Arial" w:cs="Arial"/>
          <w:bCs/>
          <w:color w:val="C00000"/>
          <w:sz w:val="20"/>
          <w:szCs w:val="20"/>
        </w:rPr>
      </w:pPr>
    </w:p>
    <w:p w:rsidR="008A037B" w:rsidRDefault="008A037B" w:rsidP="00D025F2">
      <w:pPr>
        <w:spacing w:line="276" w:lineRule="auto"/>
        <w:ind w:left="360"/>
        <w:rPr>
          <w:rFonts w:ascii="Arial" w:hAnsi="Arial" w:cs="Arial"/>
          <w:bCs/>
          <w:color w:val="C00000"/>
          <w:sz w:val="20"/>
          <w:szCs w:val="20"/>
        </w:rPr>
      </w:pPr>
    </w:p>
    <w:p w:rsidR="008A037B" w:rsidRDefault="008A037B" w:rsidP="00D025F2">
      <w:pPr>
        <w:spacing w:line="276" w:lineRule="auto"/>
        <w:ind w:left="360"/>
        <w:rPr>
          <w:rFonts w:ascii="Arial" w:hAnsi="Arial" w:cs="Arial"/>
          <w:bCs/>
          <w:color w:val="C00000"/>
          <w:sz w:val="20"/>
          <w:szCs w:val="20"/>
        </w:rPr>
      </w:pPr>
    </w:p>
    <w:p w:rsidR="008A037B" w:rsidRDefault="008A037B" w:rsidP="00D025F2">
      <w:pPr>
        <w:spacing w:line="276" w:lineRule="auto"/>
        <w:ind w:left="360"/>
        <w:rPr>
          <w:rFonts w:ascii="Arial" w:hAnsi="Arial" w:cs="Arial"/>
          <w:bCs/>
          <w:color w:val="C00000"/>
          <w:sz w:val="20"/>
          <w:szCs w:val="20"/>
        </w:rPr>
      </w:pPr>
    </w:p>
    <w:p w:rsidR="008A037B" w:rsidRDefault="008A037B" w:rsidP="00D025F2">
      <w:pPr>
        <w:spacing w:line="276" w:lineRule="auto"/>
        <w:ind w:left="360"/>
        <w:rPr>
          <w:rFonts w:ascii="Arial" w:hAnsi="Arial" w:cs="Arial"/>
          <w:bCs/>
          <w:color w:val="C00000"/>
          <w:sz w:val="20"/>
          <w:szCs w:val="20"/>
        </w:rPr>
      </w:pPr>
    </w:p>
    <w:p w:rsidR="008A037B" w:rsidRDefault="008A037B" w:rsidP="00D025F2">
      <w:pPr>
        <w:spacing w:line="276" w:lineRule="auto"/>
        <w:ind w:left="360"/>
        <w:rPr>
          <w:rFonts w:ascii="Arial" w:hAnsi="Arial" w:cs="Arial"/>
          <w:bCs/>
          <w:color w:val="C00000"/>
          <w:sz w:val="20"/>
          <w:szCs w:val="20"/>
        </w:rPr>
      </w:pPr>
    </w:p>
    <w:p w:rsidR="008A037B" w:rsidRDefault="008A037B" w:rsidP="00D025F2">
      <w:pPr>
        <w:spacing w:line="276" w:lineRule="auto"/>
        <w:ind w:left="360"/>
        <w:rPr>
          <w:rFonts w:ascii="Arial" w:hAnsi="Arial" w:cs="Arial"/>
          <w:bCs/>
          <w:color w:val="C00000"/>
          <w:sz w:val="20"/>
          <w:szCs w:val="20"/>
        </w:rPr>
      </w:pPr>
    </w:p>
    <w:p w:rsidR="008A037B" w:rsidRDefault="008A037B" w:rsidP="00D025F2">
      <w:pPr>
        <w:spacing w:line="276" w:lineRule="auto"/>
        <w:ind w:left="360"/>
        <w:rPr>
          <w:rFonts w:ascii="Arial" w:hAnsi="Arial" w:cs="Arial"/>
          <w:bCs/>
          <w:color w:val="C00000"/>
          <w:sz w:val="20"/>
          <w:szCs w:val="20"/>
        </w:rPr>
      </w:pPr>
    </w:p>
    <w:p w:rsidR="008A037B" w:rsidRDefault="008A037B" w:rsidP="00D025F2">
      <w:pPr>
        <w:spacing w:line="276" w:lineRule="auto"/>
        <w:ind w:left="360"/>
        <w:rPr>
          <w:rFonts w:ascii="Arial" w:hAnsi="Arial" w:cs="Arial"/>
          <w:bCs/>
          <w:color w:val="C00000"/>
          <w:sz w:val="20"/>
          <w:szCs w:val="20"/>
        </w:rPr>
      </w:pPr>
    </w:p>
    <w:p w:rsidR="008A037B" w:rsidRDefault="008A037B" w:rsidP="00D025F2">
      <w:pPr>
        <w:spacing w:line="276" w:lineRule="auto"/>
        <w:ind w:left="360"/>
        <w:rPr>
          <w:rFonts w:ascii="Arial" w:hAnsi="Arial" w:cs="Arial"/>
          <w:bCs/>
          <w:color w:val="C00000"/>
          <w:sz w:val="20"/>
          <w:szCs w:val="20"/>
        </w:rPr>
      </w:pPr>
    </w:p>
    <w:p w:rsidR="008A037B" w:rsidRDefault="008A037B" w:rsidP="00D6029B">
      <w:pPr>
        <w:spacing w:line="276" w:lineRule="auto"/>
        <w:rPr>
          <w:rFonts w:ascii="Arial" w:hAnsi="Arial" w:cs="Arial"/>
          <w:bCs/>
          <w:color w:val="C00000"/>
          <w:sz w:val="20"/>
          <w:szCs w:val="20"/>
        </w:rPr>
      </w:pPr>
    </w:p>
    <w:p w:rsidR="008A037B" w:rsidRDefault="008A037B" w:rsidP="0070527A">
      <w:pPr>
        <w:spacing w:line="276" w:lineRule="auto"/>
        <w:rPr>
          <w:rFonts w:ascii="Arial" w:hAnsi="Arial" w:cs="Arial"/>
          <w:bCs/>
          <w:color w:val="C00000"/>
          <w:sz w:val="20"/>
          <w:szCs w:val="20"/>
        </w:rPr>
      </w:pPr>
    </w:p>
    <w:p w:rsidR="0058690F" w:rsidRDefault="0058690F" w:rsidP="0086139C">
      <w:pPr>
        <w:spacing w:line="276" w:lineRule="auto"/>
        <w:rPr>
          <w:rFonts w:ascii="Arial" w:hAnsi="Arial" w:cs="Arial"/>
          <w:bCs/>
          <w:color w:val="C00000"/>
          <w:sz w:val="20"/>
          <w:szCs w:val="20"/>
        </w:rPr>
      </w:pPr>
    </w:p>
    <w:p w:rsidR="00A5253C" w:rsidRPr="00EF1054" w:rsidRDefault="00AC5E3B" w:rsidP="00D025F2">
      <w:pPr>
        <w:spacing w:line="276" w:lineRule="auto"/>
        <w:ind w:left="360"/>
        <w:jc w:val="center"/>
        <w:rPr>
          <w:rFonts w:ascii="Arial" w:hAnsi="Arial" w:cs="Arial"/>
          <w:b/>
          <w:color w:val="000000" w:themeColor="text1"/>
          <w:sz w:val="20"/>
          <w:szCs w:val="20"/>
        </w:rPr>
      </w:pPr>
      <w:r w:rsidRPr="00C1336E">
        <w:rPr>
          <w:rFonts w:ascii="Arial" w:hAnsi="Arial" w:cs="Arial"/>
          <w:b/>
          <w:color w:val="000000" w:themeColor="text1"/>
          <w:sz w:val="20"/>
          <w:szCs w:val="20"/>
        </w:rPr>
        <w:t>TABLE OF CONTENTS</w:t>
      </w:r>
    </w:p>
    <w:p w:rsidR="002632F2" w:rsidRDefault="004906CC">
      <w:pPr>
        <w:pStyle w:val="TOC1"/>
        <w:rPr>
          <w:rFonts w:asciiTheme="minorHAnsi" w:eastAsiaTheme="minorEastAsia" w:hAnsiTheme="minorHAnsi" w:cstheme="minorBidi"/>
          <w:b w:val="0"/>
          <w:bCs w:val="0"/>
          <w:caps w:val="0"/>
          <w:noProof/>
          <w:color w:val="auto"/>
          <w:sz w:val="24"/>
          <w:szCs w:val="24"/>
          <w:lang w:val="en-ZA" w:eastAsia="en-GB"/>
        </w:rPr>
      </w:pPr>
      <w:r>
        <w:rPr>
          <w:rFonts w:cs="Arial"/>
        </w:rPr>
        <w:fldChar w:fldCharType="begin"/>
      </w:r>
      <w:r>
        <w:rPr>
          <w:rFonts w:cs="Arial"/>
        </w:rPr>
        <w:instrText xml:space="preserve"> TOC \o "1-2" \h \z \u </w:instrText>
      </w:r>
      <w:r>
        <w:rPr>
          <w:rFonts w:cs="Arial"/>
        </w:rPr>
        <w:fldChar w:fldCharType="separate"/>
      </w:r>
      <w:hyperlink w:anchor="_Toc64569804" w:history="1">
        <w:r w:rsidR="002632F2" w:rsidRPr="000E1C22">
          <w:rPr>
            <w:rStyle w:val="Hyperlink"/>
            <w:rFonts w:cs="Arial"/>
            <w:noProof/>
          </w:rPr>
          <w:t>1.</w:t>
        </w:r>
        <w:r w:rsidR="002632F2">
          <w:rPr>
            <w:rFonts w:asciiTheme="minorHAnsi" w:eastAsiaTheme="minorEastAsia" w:hAnsiTheme="minorHAnsi" w:cstheme="minorBidi"/>
            <w:b w:val="0"/>
            <w:bCs w:val="0"/>
            <w:caps w:val="0"/>
            <w:noProof/>
            <w:color w:val="auto"/>
            <w:sz w:val="24"/>
            <w:szCs w:val="24"/>
            <w:lang w:val="en-ZA" w:eastAsia="en-GB"/>
          </w:rPr>
          <w:tab/>
        </w:r>
        <w:r w:rsidR="002632F2" w:rsidRPr="000E1C22">
          <w:rPr>
            <w:rStyle w:val="Hyperlink"/>
            <w:rFonts w:cs="Arial"/>
            <w:noProof/>
          </w:rPr>
          <w:t>INTRODUCTION</w:t>
        </w:r>
        <w:r w:rsidR="002632F2">
          <w:rPr>
            <w:noProof/>
            <w:webHidden/>
          </w:rPr>
          <w:tab/>
        </w:r>
        <w:r w:rsidR="002632F2">
          <w:rPr>
            <w:noProof/>
            <w:webHidden/>
          </w:rPr>
          <w:fldChar w:fldCharType="begin"/>
        </w:r>
        <w:r w:rsidR="002632F2">
          <w:rPr>
            <w:noProof/>
            <w:webHidden/>
          </w:rPr>
          <w:instrText xml:space="preserve"> PAGEREF _Toc64569804 \h </w:instrText>
        </w:r>
        <w:r w:rsidR="002632F2">
          <w:rPr>
            <w:noProof/>
            <w:webHidden/>
          </w:rPr>
        </w:r>
        <w:r w:rsidR="002632F2">
          <w:rPr>
            <w:noProof/>
            <w:webHidden/>
          </w:rPr>
          <w:fldChar w:fldCharType="separate"/>
        </w:r>
        <w:r w:rsidR="002632F2">
          <w:rPr>
            <w:noProof/>
            <w:webHidden/>
          </w:rPr>
          <w:t>3</w:t>
        </w:r>
        <w:r w:rsidR="002632F2">
          <w:rPr>
            <w:noProof/>
            <w:webHidden/>
          </w:rPr>
          <w:fldChar w:fldCharType="end"/>
        </w:r>
      </w:hyperlink>
    </w:p>
    <w:p w:rsidR="002632F2" w:rsidRDefault="000C3EA4">
      <w:pPr>
        <w:pStyle w:val="TOC2"/>
        <w:tabs>
          <w:tab w:val="left" w:pos="1440"/>
          <w:tab w:val="right" w:leader="dot" w:pos="9010"/>
        </w:tabs>
        <w:rPr>
          <w:rFonts w:asciiTheme="minorHAnsi" w:eastAsiaTheme="minorEastAsia" w:hAnsiTheme="minorHAnsi" w:cstheme="minorBidi"/>
          <w:smallCaps w:val="0"/>
          <w:noProof/>
          <w:color w:val="auto"/>
          <w:sz w:val="24"/>
          <w:szCs w:val="24"/>
          <w:lang w:val="en-ZA" w:eastAsia="en-GB"/>
        </w:rPr>
      </w:pPr>
      <w:hyperlink w:anchor="_Toc64569805" w:history="1">
        <w:r w:rsidR="002632F2" w:rsidRPr="000E1C22">
          <w:rPr>
            <w:rStyle w:val="Hyperlink"/>
            <w:rFonts w:cs="Arial"/>
            <w:b/>
            <w:bCs/>
            <w:noProof/>
          </w:rPr>
          <w:t>1.1.</w:t>
        </w:r>
        <w:r w:rsidR="002632F2">
          <w:rPr>
            <w:rFonts w:asciiTheme="minorHAnsi" w:eastAsiaTheme="minorEastAsia" w:hAnsiTheme="minorHAnsi" w:cstheme="minorBidi"/>
            <w:smallCaps w:val="0"/>
            <w:noProof/>
            <w:color w:val="auto"/>
            <w:sz w:val="24"/>
            <w:szCs w:val="24"/>
            <w:lang w:val="en-ZA" w:eastAsia="en-GB"/>
          </w:rPr>
          <w:tab/>
        </w:r>
        <w:r w:rsidR="002632F2" w:rsidRPr="000E1C22">
          <w:rPr>
            <w:rStyle w:val="Hyperlink"/>
            <w:rFonts w:cs="Arial"/>
            <w:b/>
            <w:bCs/>
            <w:noProof/>
          </w:rPr>
          <w:t>Country Risk Profile</w:t>
        </w:r>
        <w:r w:rsidR="002632F2">
          <w:rPr>
            <w:noProof/>
            <w:webHidden/>
          </w:rPr>
          <w:tab/>
        </w:r>
        <w:r w:rsidR="002632F2">
          <w:rPr>
            <w:noProof/>
            <w:webHidden/>
          </w:rPr>
          <w:fldChar w:fldCharType="begin"/>
        </w:r>
        <w:r w:rsidR="002632F2">
          <w:rPr>
            <w:noProof/>
            <w:webHidden/>
          </w:rPr>
          <w:instrText xml:space="preserve"> PAGEREF _Toc64569805 \h </w:instrText>
        </w:r>
        <w:r w:rsidR="002632F2">
          <w:rPr>
            <w:noProof/>
            <w:webHidden/>
          </w:rPr>
        </w:r>
        <w:r w:rsidR="002632F2">
          <w:rPr>
            <w:noProof/>
            <w:webHidden/>
          </w:rPr>
          <w:fldChar w:fldCharType="separate"/>
        </w:r>
        <w:r w:rsidR="002632F2">
          <w:rPr>
            <w:noProof/>
            <w:webHidden/>
          </w:rPr>
          <w:t>3</w:t>
        </w:r>
        <w:r w:rsidR="002632F2">
          <w:rPr>
            <w:noProof/>
            <w:webHidden/>
          </w:rPr>
          <w:fldChar w:fldCharType="end"/>
        </w:r>
      </w:hyperlink>
    </w:p>
    <w:p w:rsidR="002632F2" w:rsidRDefault="000C3EA4">
      <w:pPr>
        <w:pStyle w:val="TOC2"/>
        <w:tabs>
          <w:tab w:val="left" w:pos="1440"/>
          <w:tab w:val="right" w:leader="dot" w:pos="9010"/>
        </w:tabs>
        <w:rPr>
          <w:rFonts w:asciiTheme="minorHAnsi" w:eastAsiaTheme="minorEastAsia" w:hAnsiTheme="minorHAnsi" w:cstheme="minorBidi"/>
          <w:smallCaps w:val="0"/>
          <w:noProof/>
          <w:color w:val="auto"/>
          <w:sz w:val="24"/>
          <w:szCs w:val="24"/>
          <w:lang w:val="en-ZA" w:eastAsia="en-GB"/>
        </w:rPr>
      </w:pPr>
      <w:hyperlink w:anchor="_Toc64569806" w:history="1">
        <w:r w:rsidR="002632F2" w:rsidRPr="000E1C22">
          <w:rPr>
            <w:rStyle w:val="Hyperlink"/>
            <w:rFonts w:cs="Arial"/>
            <w:b/>
            <w:bCs/>
            <w:noProof/>
          </w:rPr>
          <w:t>1.2.</w:t>
        </w:r>
        <w:r w:rsidR="002632F2">
          <w:rPr>
            <w:rFonts w:asciiTheme="minorHAnsi" w:eastAsiaTheme="minorEastAsia" w:hAnsiTheme="minorHAnsi" w:cstheme="minorBidi"/>
            <w:smallCaps w:val="0"/>
            <w:noProof/>
            <w:color w:val="auto"/>
            <w:sz w:val="24"/>
            <w:szCs w:val="24"/>
            <w:lang w:val="en-ZA" w:eastAsia="en-GB"/>
          </w:rPr>
          <w:tab/>
        </w:r>
        <w:r w:rsidR="002632F2" w:rsidRPr="000E1C22">
          <w:rPr>
            <w:rStyle w:val="Hyperlink"/>
            <w:rFonts w:cs="Arial"/>
            <w:b/>
            <w:bCs/>
            <w:noProof/>
          </w:rPr>
          <w:t>Areas of Operation</w:t>
        </w:r>
        <w:r w:rsidR="002632F2">
          <w:rPr>
            <w:noProof/>
            <w:webHidden/>
          </w:rPr>
          <w:tab/>
        </w:r>
        <w:r w:rsidR="002632F2">
          <w:rPr>
            <w:noProof/>
            <w:webHidden/>
          </w:rPr>
          <w:fldChar w:fldCharType="begin"/>
        </w:r>
        <w:r w:rsidR="002632F2">
          <w:rPr>
            <w:noProof/>
            <w:webHidden/>
          </w:rPr>
          <w:instrText xml:space="preserve"> PAGEREF _Toc64569806 \h </w:instrText>
        </w:r>
        <w:r w:rsidR="002632F2">
          <w:rPr>
            <w:noProof/>
            <w:webHidden/>
          </w:rPr>
        </w:r>
        <w:r w:rsidR="002632F2">
          <w:rPr>
            <w:noProof/>
            <w:webHidden/>
          </w:rPr>
          <w:fldChar w:fldCharType="separate"/>
        </w:r>
        <w:r w:rsidR="002632F2">
          <w:rPr>
            <w:noProof/>
            <w:webHidden/>
          </w:rPr>
          <w:t>3</w:t>
        </w:r>
        <w:r w:rsidR="002632F2">
          <w:rPr>
            <w:noProof/>
            <w:webHidden/>
          </w:rPr>
          <w:fldChar w:fldCharType="end"/>
        </w:r>
      </w:hyperlink>
    </w:p>
    <w:p w:rsidR="002632F2" w:rsidRDefault="000C3EA4">
      <w:pPr>
        <w:pStyle w:val="TOC2"/>
        <w:tabs>
          <w:tab w:val="left" w:pos="1440"/>
          <w:tab w:val="right" w:leader="dot" w:pos="9010"/>
        </w:tabs>
        <w:rPr>
          <w:rFonts w:asciiTheme="minorHAnsi" w:eastAsiaTheme="minorEastAsia" w:hAnsiTheme="minorHAnsi" w:cstheme="minorBidi"/>
          <w:smallCaps w:val="0"/>
          <w:noProof/>
          <w:color w:val="auto"/>
          <w:sz w:val="24"/>
          <w:szCs w:val="24"/>
          <w:lang w:val="en-ZA" w:eastAsia="en-GB"/>
        </w:rPr>
      </w:pPr>
      <w:hyperlink w:anchor="_Toc64569807" w:history="1">
        <w:r w:rsidR="002632F2" w:rsidRPr="000E1C22">
          <w:rPr>
            <w:rStyle w:val="Hyperlink"/>
            <w:rFonts w:cs="Arial"/>
            <w:b/>
            <w:bCs/>
            <w:noProof/>
          </w:rPr>
          <w:t>1.3.</w:t>
        </w:r>
        <w:r w:rsidR="002632F2">
          <w:rPr>
            <w:rFonts w:asciiTheme="minorHAnsi" w:eastAsiaTheme="minorEastAsia" w:hAnsiTheme="minorHAnsi" w:cstheme="minorBidi"/>
            <w:smallCaps w:val="0"/>
            <w:noProof/>
            <w:color w:val="auto"/>
            <w:sz w:val="24"/>
            <w:szCs w:val="24"/>
            <w:lang w:val="en-ZA" w:eastAsia="en-GB"/>
          </w:rPr>
          <w:tab/>
        </w:r>
        <w:r w:rsidR="002632F2" w:rsidRPr="000E1C22">
          <w:rPr>
            <w:rStyle w:val="Hyperlink"/>
            <w:rFonts w:cs="Arial"/>
            <w:b/>
            <w:bCs/>
            <w:noProof/>
          </w:rPr>
          <w:t>Safety and Security Risk Management Team (</w:t>
        </w:r>
        <w:r w:rsidR="004C3D15">
          <w:rPr>
            <w:rStyle w:val="Hyperlink"/>
            <w:rFonts w:cs="Arial"/>
            <w:b/>
            <w:bCs/>
            <w:noProof/>
          </w:rPr>
          <w:t>SECURITY MANAGEMENT TEAM</w:t>
        </w:r>
        <w:r w:rsidR="002632F2" w:rsidRPr="000E1C22">
          <w:rPr>
            <w:rStyle w:val="Hyperlink"/>
            <w:rFonts w:cs="Arial"/>
            <w:b/>
            <w:bCs/>
            <w:noProof/>
          </w:rPr>
          <w:t>)</w:t>
        </w:r>
        <w:r w:rsidR="002632F2">
          <w:rPr>
            <w:noProof/>
            <w:webHidden/>
          </w:rPr>
          <w:tab/>
        </w:r>
        <w:r w:rsidR="002632F2">
          <w:rPr>
            <w:noProof/>
            <w:webHidden/>
          </w:rPr>
          <w:fldChar w:fldCharType="begin"/>
        </w:r>
        <w:r w:rsidR="002632F2">
          <w:rPr>
            <w:noProof/>
            <w:webHidden/>
          </w:rPr>
          <w:instrText xml:space="preserve"> PAGEREF _Toc64569807 \h </w:instrText>
        </w:r>
        <w:r w:rsidR="002632F2">
          <w:rPr>
            <w:noProof/>
            <w:webHidden/>
          </w:rPr>
        </w:r>
        <w:r w:rsidR="002632F2">
          <w:rPr>
            <w:noProof/>
            <w:webHidden/>
          </w:rPr>
          <w:fldChar w:fldCharType="separate"/>
        </w:r>
        <w:r w:rsidR="002632F2">
          <w:rPr>
            <w:noProof/>
            <w:webHidden/>
          </w:rPr>
          <w:t>4</w:t>
        </w:r>
        <w:r w:rsidR="002632F2">
          <w:rPr>
            <w:noProof/>
            <w:webHidden/>
          </w:rPr>
          <w:fldChar w:fldCharType="end"/>
        </w:r>
      </w:hyperlink>
    </w:p>
    <w:p w:rsidR="002632F2" w:rsidRDefault="000C3EA4">
      <w:pPr>
        <w:pStyle w:val="TOC1"/>
        <w:rPr>
          <w:rFonts w:asciiTheme="minorHAnsi" w:eastAsiaTheme="minorEastAsia" w:hAnsiTheme="minorHAnsi" w:cstheme="minorBidi"/>
          <w:b w:val="0"/>
          <w:bCs w:val="0"/>
          <w:caps w:val="0"/>
          <w:noProof/>
          <w:color w:val="auto"/>
          <w:sz w:val="24"/>
          <w:szCs w:val="24"/>
          <w:lang w:val="en-ZA" w:eastAsia="en-GB"/>
        </w:rPr>
      </w:pPr>
      <w:hyperlink w:anchor="_Toc64569808" w:history="1">
        <w:r w:rsidR="002632F2" w:rsidRPr="000E1C22">
          <w:rPr>
            <w:rStyle w:val="Hyperlink"/>
            <w:rFonts w:cs="Arial"/>
            <w:noProof/>
          </w:rPr>
          <w:t>2.</w:t>
        </w:r>
        <w:r w:rsidR="002632F2">
          <w:rPr>
            <w:rFonts w:asciiTheme="minorHAnsi" w:eastAsiaTheme="minorEastAsia" w:hAnsiTheme="minorHAnsi" w:cstheme="minorBidi"/>
            <w:b w:val="0"/>
            <w:bCs w:val="0"/>
            <w:caps w:val="0"/>
            <w:noProof/>
            <w:color w:val="auto"/>
            <w:sz w:val="24"/>
            <w:szCs w:val="24"/>
            <w:lang w:val="en-ZA" w:eastAsia="en-GB"/>
          </w:rPr>
          <w:tab/>
        </w:r>
        <w:r w:rsidR="002632F2" w:rsidRPr="000E1C22">
          <w:rPr>
            <w:rStyle w:val="Hyperlink"/>
            <w:rFonts w:cs="Arial"/>
            <w:noProof/>
          </w:rPr>
          <w:t>PERSONAL SAFETY &amp; SECURITY</w:t>
        </w:r>
        <w:r w:rsidR="002632F2">
          <w:rPr>
            <w:noProof/>
            <w:webHidden/>
          </w:rPr>
          <w:tab/>
        </w:r>
        <w:r w:rsidR="002632F2">
          <w:rPr>
            <w:noProof/>
            <w:webHidden/>
          </w:rPr>
          <w:fldChar w:fldCharType="begin"/>
        </w:r>
        <w:r w:rsidR="002632F2">
          <w:rPr>
            <w:noProof/>
            <w:webHidden/>
          </w:rPr>
          <w:instrText xml:space="preserve"> PAGEREF _Toc64569808 \h </w:instrText>
        </w:r>
        <w:r w:rsidR="002632F2">
          <w:rPr>
            <w:noProof/>
            <w:webHidden/>
          </w:rPr>
        </w:r>
        <w:r w:rsidR="002632F2">
          <w:rPr>
            <w:noProof/>
            <w:webHidden/>
          </w:rPr>
          <w:fldChar w:fldCharType="separate"/>
        </w:r>
        <w:r w:rsidR="002632F2">
          <w:rPr>
            <w:noProof/>
            <w:webHidden/>
          </w:rPr>
          <w:t>4</w:t>
        </w:r>
        <w:r w:rsidR="002632F2">
          <w:rPr>
            <w:noProof/>
            <w:webHidden/>
          </w:rPr>
          <w:fldChar w:fldCharType="end"/>
        </w:r>
      </w:hyperlink>
    </w:p>
    <w:p w:rsidR="002632F2" w:rsidRDefault="000C3EA4">
      <w:pPr>
        <w:pStyle w:val="TOC2"/>
        <w:tabs>
          <w:tab w:val="left" w:pos="1440"/>
          <w:tab w:val="right" w:leader="dot" w:pos="9010"/>
        </w:tabs>
        <w:rPr>
          <w:rFonts w:asciiTheme="minorHAnsi" w:eastAsiaTheme="minorEastAsia" w:hAnsiTheme="minorHAnsi" w:cstheme="minorBidi"/>
          <w:smallCaps w:val="0"/>
          <w:noProof/>
          <w:color w:val="auto"/>
          <w:sz w:val="24"/>
          <w:szCs w:val="24"/>
          <w:lang w:val="en-ZA" w:eastAsia="en-GB"/>
        </w:rPr>
      </w:pPr>
      <w:hyperlink w:anchor="_Toc64569809" w:history="1">
        <w:r w:rsidR="002632F2" w:rsidRPr="000E1C22">
          <w:rPr>
            <w:rStyle w:val="Hyperlink"/>
            <w:rFonts w:cs="Arial"/>
            <w:b/>
            <w:bCs/>
            <w:noProof/>
          </w:rPr>
          <w:t>2.1.</w:t>
        </w:r>
        <w:r w:rsidR="002632F2">
          <w:rPr>
            <w:rFonts w:asciiTheme="minorHAnsi" w:eastAsiaTheme="minorEastAsia" w:hAnsiTheme="minorHAnsi" w:cstheme="minorBidi"/>
            <w:smallCaps w:val="0"/>
            <w:noProof/>
            <w:color w:val="auto"/>
            <w:sz w:val="24"/>
            <w:szCs w:val="24"/>
            <w:lang w:val="en-ZA" w:eastAsia="en-GB"/>
          </w:rPr>
          <w:tab/>
        </w:r>
        <w:r w:rsidR="002632F2" w:rsidRPr="000E1C22">
          <w:rPr>
            <w:rStyle w:val="Hyperlink"/>
            <w:rFonts w:cs="Arial"/>
            <w:b/>
            <w:bCs/>
            <w:noProof/>
          </w:rPr>
          <w:t>Medical and Travel Insurance</w:t>
        </w:r>
        <w:r w:rsidR="002632F2">
          <w:rPr>
            <w:noProof/>
            <w:webHidden/>
          </w:rPr>
          <w:tab/>
        </w:r>
        <w:r w:rsidR="002632F2">
          <w:rPr>
            <w:noProof/>
            <w:webHidden/>
          </w:rPr>
          <w:fldChar w:fldCharType="begin"/>
        </w:r>
        <w:r w:rsidR="002632F2">
          <w:rPr>
            <w:noProof/>
            <w:webHidden/>
          </w:rPr>
          <w:instrText xml:space="preserve"> PAGEREF _Toc64569809 \h </w:instrText>
        </w:r>
        <w:r w:rsidR="002632F2">
          <w:rPr>
            <w:noProof/>
            <w:webHidden/>
          </w:rPr>
        </w:r>
        <w:r w:rsidR="002632F2">
          <w:rPr>
            <w:noProof/>
            <w:webHidden/>
          </w:rPr>
          <w:fldChar w:fldCharType="separate"/>
        </w:r>
        <w:r w:rsidR="002632F2">
          <w:rPr>
            <w:noProof/>
            <w:webHidden/>
          </w:rPr>
          <w:t>4</w:t>
        </w:r>
        <w:r w:rsidR="002632F2">
          <w:rPr>
            <w:noProof/>
            <w:webHidden/>
          </w:rPr>
          <w:fldChar w:fldCharType="end"/>
        </w:r>
      </w:hyperlink>
    </w:p>
    <w:p w:rsidR="002632F2" w:rsidRDefault="000C3EA4">
      <w:pPr>
        <w:pStyle w:val="TOC2"/>
        <w:tabs>
          <w:tab w:val="left" w:pos="1440"/>
          <w:tab w:val="right" w:leader="dot" w:pos="9010"/>
        </w:tabs>
        <w:rPr>
          <w:rFonts w:asciiTheme="minorHAnsi" w:eastAsiaTheme="minorEastAsia" w:hAnsiTheme="minorHAnsi" w:cstheme="minorBidi"/>
          <w:smallCaps w:val="0"/>
          <w:noProof/>
          <w:color w:val="auto"/>
          <w:sz w:val="24"/>
          <w:szCs w:val="24"/>
          <w:lang w:val="en-ZA" w:eastAsia="en-GB"/>
        </w:rPr>
      </w:pPr>
      <w:hyperlink w:anchor="_Toc64569810" w:history="1">
        <w:r w:rsidR="002632F2" w:rsidRPr="000E1C22">
          <w:rPr>
            <w:rStyle w:val="Hyperlink"/>
            <w:rFonts w:cs="Arial"/>
            <w:b/>
            <w:bCs/>
            <w:noProof/>
          </w:rPr>
          <w:t>2.2.</w:t>
        </w:r>
        <w:r w:rsidR="002632F2">
          <w:rPr>
            <w:rFonts w:asciiTheme="minorHAnsi" w:eastAsiaTheme="minorEastAsia" w:hAnsiTheme="minorHAnsi" w:cstheme="minorBidi"/>
            <w:smallCaps w:val="0"/>
            <w:noProof/>
            <w:color w:val="auto"/>
            <w:sz w:val="24"/>
            <w:szCs w:val="24"/>
            <w:lang w:val="en-ZA" w:eastAsia="en-GB"/>
          </w:rPr>
          <w:tab/>
        </w:r>
        <w:r w:rsidR="002632F2" w:rsidRPr="000E1C22">
          <w:rPr>
            <w:rStyle w:val="Hyperlink"/>
            <w:rFonts w:cs="Arial"/>
            <w:b/>
            <w:bCs/>
            <w:noProof/>
          </w:rPr>
          <w:t>Psychosocial Support</w:t>
        </w:r>
        <w:r w:rsidR="002632F2">
          <w:rPr>
            <w:noProof/>
            <w:webHidden/>
          </w:rPr>
          <w:tab/>
        </w:r>
        <w:r w:rsidR="002632F2">
          <w:rPr>
            <w:noProof/>
            <w:webHidden/>
          </w:rPr>
          <w:fldChar w:fldCharType="begin"/>
        </w:r>
        <w:r w:rsidR="002632F2">
          <w:rPr>
            <w:noProof/>
            <w:webHidden/>
          </w:rPr>
          <w:instrText xml:space="preserve"> PAGEREF _Toc64569810 \h </w:instrText>
        </w:r>
        <w:r w:rsidR="002632F2">
          <w:rPr>
            <w:noProof/>
            <w:webHidden/>
          </w:rPr>
        </w:r>
        <w:r w:rsidR="002632F2">
          <w:rPr>
            <w:noProof/>
            <w:webHidden/>
          </w:rPr>
          <w:fldChar w:fldCharType="separate"/>
        </w:r>
        <w:r w:rsidR="002632F2">
          <w:rPr>
            <w:noProof/>
            <w:webHidden/>
          </w:rPr>
          <w:t>4</w:t>
        </w:r>
        <w:r w:rsidR="002632F2">
          <w:rPr>
            <w:noProof/>
            <w:webHidden/>
          </w:rPr>
          <w:fldChar w:fldCharType="end"/>
        </w:r>
      </w:hyperlink>
    </w:p>
    <w:p w:rsidR="002632F2" w:rsidRDefault="000C3EA4">
      <w:pPr>
        <w:pStyle w:val="TOC2"/>
        <w:tabs>
          <w:tab w:val="left" w:pos="1440"/>
          <w:tab w:val="right" w:leader="dot" w:pos="9010"/>
        </w:tabs>
        <w:rPr>
          <w:rFonts w:asciiTheme="minorHAnsi" w:eastAsiaTheme="minorEastAsia" w:hAnsiTheme="minorHAnsi" w:cstheme="minorBidi"/>
          <w:smallCaps w:val="0"/>
          <w:noProof/>
          <w:color w:val="auto"/>
          <w:sz w:val="24"/>
          <w:szCs w:val="24"/>
          <w:lang w:val="en-ZA" w:eastAsia="en-GB"/>
        </w:rPr>
      </w:pPr>
      <w:hyperlink w:anchor="_Toc64569811" w:history="1">
        <w:r w:rsidR="002632F2" w:rsidRPr="000E1C22">
          <w:rPr>
            <w:rStyle w:val="Hyperlink"/>
            <w:rFonts w:cs="Arial"/>
            <w:b/>
            <w:bCs/>
            <w:noProof/>
          </w:rPr>
          <w:t>2.3.</w:t>
        </w:r>
        <w:r w:rsidR="002632F2">
          <w:rPr>
            <w:rFonts w:asciiTheme="minorHAnsi" w:eastAsiaTheme="minorEastAsia" w:hAnsiTheme="minorHAnsi" w:cstheme="minorBidi"/>
            <w:smallCaps w:val="0"/>
            <w:noProof/>
            <w:color w:val="auto"/>
            <w:sz w:val="24"/>
            <w:szCs w:val="24"/>
            <w:lang w:val="en-ZA" w:eastAsia="en-GB"/>
          </w:rPr>
          <w:tab/>
        </w:r>
        <w:r w:rsidR="002632F2" w:rsidRPr="000E1C22">
          <w:rPr>
            <w:rStyle w:val="Hyperlink"/>
            <w:rFonts w:cs="Arial"/>
            <w:b/>
            <w:bCs/>
            <w:noProof/>
          </w:rPr>
          <w:t>SHEA &amp; Safeguarding and Code of Conduct</w:t>
        </w:r>
        <w:r w:rsidR="002632F2">
          <w:rPr>
            <w:noProof/>
            <w:webHidden/>
          </w:rPr>
          <w:tab/>
        </w:r>
        <w:r w:rsidR="002632F2">
          <w:rPr>
            <w:noProof/>
            <w:webHidden/>
          </w:rPr>
          <w:fldChar w:fldCharType="begin"/>
        </w:r>
        <w:r w:rsidR="002632F2">
          <w:rPr>
            <w:noProof/>
            <w:webHidden/>
          </w:rPr>
          <w:instrText xml:space="preserve"> PAGEREF _Toc64569811 \h </w:instrText>
        </w:r>
        <w:r w:rsidR="002632F2">
          <w:rPr>
            <w:noProof/>
            <w:webHidden/>
          </w:rPr>
        </w:r>
        <w:r w:rsidR="002632F2">
          <w:rPr>
            <w:noProof/>
            <w:webHidden/>
          </w:rPr>
          <w:fldChar w:fldCharType="separate"/>
        </w:r>
        <w:r w:rsidR="002632F2">
          <w:rPr>
            <w:noProof/>
            <w:webHidden/>
          </w:rPr>
          <w:t>4</w:t>
        </w:r>
        <w:r w:rsidR="002632F2">
          <w:rPr>
            <w:noProof/>
            <w:webHidden/>
          </w:rPr>
          <w:fldChar w:fldCharType="end"/>
        </w:r>
      </w:hyperlink>
    </w:p>
    <w:p w:rsidR="002632F2" w:rsidRDefault="000C3EA4">
      <w:pPr>
        <w:pStyle w:val="TOC2"/>
        <w:tabs>
          <w:tab w:val="left" w:pos="1440"/>
          <w:tab w:val="right" w:leader="dot" w:pos="9010"/>
        </w:tabs>
        <w:rPr>
          <w:rFonts w:asciiTheme="minorHAnsi" w:eastAsiaTheme="minorEastAsia" w:hAnsiTheme="minorHAnsi" w:cstheme="minorBidi"/>
          <w:smallCaps w:val="0"/>
          <w:noProof/>
          <w:color w:val="auto"/>
          <w:sz w:val="24"/>
          <w:szCs w:val="24"/>
          <w:lang w:val="en-ZA" w:eastAsia="en-GB"/>
        </w:rPr>
      </w:pPr>
      <w:hyperlink w:anchor="_Toc64569812" w:history="1">
        <w:r w:rsidR="002632F2" w:rsidRPr="000E1C22">
          <w:rPr>
            <w:rStyle w:val="Hyperlink"/>
            <w:rFonts w:cs="Arial"/>
            <w:b/>
            <w:bCs/>
            <w:noProof/>
          </w:rPr>
          <w:t>2.4.</w:t>
        </w:r>
        <w:r w:rsidR="002632F2">
          <w:rPr>
            <w:rFonts w:asciiTheme="minorHAnsi" w:eastAsiaTheme="minorEastAsia" w:hAnsiTheme="minorHAnsi" w:cstheme="minorBidi"/>
            <w:smallCaps w:val="0"/>
            <w:noProof/>
            <w:color w:val="auto"/>
            <w:sz w:val="24"/>
            <w:szCs w:val="24"/>
            <w:lang w:val="en-ZA" w:eastAsia="en-GB"/>
          </w:rPr>
          <w:tab/>
        </w:r>
        <w:r w:rsidR="002632F2" w:rsidRPr="000E1C22">
          <w:rPr>
            <w:rStyle w:val="Hyperlink"/>
            <w:rFonts w:cs="Arial"/>
            <w:b/>
            <w:bCs/>
            <w:noProof/>
          </w:rPr>
          <w:t>COVID-19 Precautions</w:t>
        </w:r>
        <w:r w:rsidR="002632F2">
          <w:rPr>
            <w:noProof/>
            <w:webHidden/>
          </w:rPr>
          <w:tab/>
        </w:r>
        <w:r w:rsidR="002632F2">
          <w:rPr>
            <w:noProof/>
            <w:webHidden/>
          </w:rPr>
          <w:fldChar w:fldCharType="begin"/>
        </w:r>
        <w:r w:rsidR="002632F2">
          <w:rPr>
            <w:noProof/>
            <w:webHidden/>
          </w:rPr>
          <w:instrText xml:space="preserve"> PAGEREF _Toc64569812 \h </w:instrText>
        </w:r>
        <w:r w:rsidR="002632F2">
          <w:rPr>
            <w:noProof/>
            <w:webHidden/>
          </w:rPr>
        </w:r>
        <w:r w:rsidR="002632F2">
          <w:rPr>
            <w:noProof/>
            <w:webHidden/>
          </w:rPr>
          <w:fldChar w:fldCharType="separate"/>
        </w:r>
        <w:r w:rsidR="002632F2">
          <w:rPr>
            <w:noProof/>
            <w:webHidden/>
          </w:rPr>
          <w:t>4</w:t>
        </w:r>
        <w:r w:rsidR="002632F2">
          <w:rPr>
            <w:noProof/>
            <w:webHidden/>
          </w:rPr>
          <w:fldChar w:fldCharType="end"/>
        </w:r>
      </w:hyperlink>
    </w:p>
    <w:p w:rsidR="002632F2" w:rsidRDefault="000C3EA4">
      <w:pPr>
        <w:pStyle w:val="TOC2"/>
        <w:tabs>
          <w:tab w:val="left" w:pos="1440"/>
          <w:tab w:val="right" w:leader="dot" w:pos="9010"/>
        </w:tabs>
        <w:rPr>
          <w:rFonts w:asciiTheme="minorHAnsi" w:eastAsiaTheme="minorEastAsia" w:hAnsiTheme="minorHAnsi" w:cstheme="minorBidi"/>
          <w:smallCaps w:val="0"/>
          <w:noProof/>
          <w:color w:val="auto"/>
          <w:sz w:val="24"/>
          <w:szCs w:val="24"/>
          <w:lang w:val="en-ZA" w:eastAsia="en-GB"/>
        </w:rPr>
      </w:pPr>
      <w:hyperlink w:anchor="_Toc64569813" w:history="1">
        <w:r w:rsidR="002632F2" w:rsidRPr="000E1C22">
          <w:rPr>
            <w:rStyle w:val="Hyperlink"/>
            <w:rFonts w:cs="Arial"/>
            <w:b/>
            <w:bCs/>
            <w:noProof/>
          </w:rPr>
          <w:t>2.5.</w:t>
        </w:r>
        <w:r w:rsidR="002632F2">
          <w:rPr>
            <w:rFonts w:asciiTheme="minorHAnsi" w:eastAsiaTheme="minorEastAsia" w:hAnsiTheme="minorHAnsi" w:cstheme="minorBidi"/>
            <w:smallCaps w:val="0"/>
            <w:noProof/>
            <w:color w:val="auto"/>
            <w:sz w:val="24"/>
            <w:szCs w:val="24"/>
            <w:lang w:val="en-ZA" w:eastAsia="en-GB"/>
          </w:rPr>
          <w:tab/>
        </w:r>
        <w:r w:rsidR="002632F2" w:rsidRPr="000E1C22">
          <w:rPr>
            <w:rStyle w:val="Hyperlink"/>
            <w:rFonts w:cs="Arial"/>
            <w:b/>
            <w:bCs/>
            <w:noProof/>
          </w:rPr>
          <w:t>Digital and Information Security</w:t>
        </w:r>
        <w:r w:rsidR="002632F2">
          <w:rPr>
            <w:noProof/>
            <w:webHidden/>
          </w:rPr>
          <w:tab/>
        </w:r>
        <w:r w:rsidR="002632F2">
          <w:rPr>
            <w:noProof/>
            <w:webHidden/>
          </w:rPr>
          <w:fldChar w:fldCharType="begin"/>
        </w:r>
        <w:r w:rsidR="002632F2">
          <w:rPr>
            <w:noProof/>
            <w:webHidden/>
          </w:rPr>
          <w:instrText xml:space="preserve"> PAGEREF _Toc64569813 \h </w:instrText>
        </w:r>
        <w:r w:rsidR="002632F2">
          <w:rPr>
            <w:noProof/>
            <w:webHidden/>
          </w:rPr>
        </w:r>
        <w:r w:rsidR="002632F2">
          <w:rPr>
            <w:noProof/>
            <w:webHidden/>
          </w:rPr>
          <w:fldChar w:fldCharType="separate"/>
        </w:r>
        <w:r w:rsidR="002632F2">
          <w:rPr>
            <w:noProof/>
            <w:webHidden/>
          </w:rPr>
          <w:t>5</w:t>
        </w:r>
        <w:r w:rsidR="002632F2">
          <w:rPr>
            <w:noProof/>
            <w:webHidden/>
          </w:rPr>
          <w:fldChar w:fldCharType="end"/>
        </w:r>
      </w:hyperlink>
    </w:p>
    <w:p w:rsidR="002632F2" w:rsidRDefault="000C3EA4">
      <w:pPr>
        <w:pStyle w:val="TOC1"/>
        <w:rPr>
          <w:rFonts w:asciiTheme="minorHAnsi" w:eastAsiaTheme="minorEastAsia" w:hAnsiTheme="minorHAnsi" w:cstheme="minorBidi"/>
          <w:b w:val="0"/>
          <w:bCs w:val="0"/>
          <w:caps w:val="0"/>
          <w:noProof/>
          <w:color w:val="auto"/>
          <w:sz w:val="24"/>
          <w:szCs w:val="24"/>
          <w:lang w:val="en-ZA" w:eastAsia="en-GB"/>
        </w:rPr>
      </w:pPr>
      <w:hyperlink w:anchor="_Toc64569814" w:history="1">
        <w:r w:rsidR="002632F2" w:rsidRPr="000E1C22">
          <w:rPr>
            <w:rStyle w:val="Hyperlink"/>
            <w:rFonts w:cs="Arial"/>
            <w:noProof/>
          </w:rPr>
          <w:t>3.</w:t>
        </w:r>
        <w:r w:rsidR="002632F2">
          <w:rPr>
            <w:rFonts w:asciiTheme="minorHAnsi" w:eastAsiaTheme="minorEastAsia" w:hAnsiTheme="minorHAnsi" w:cstheme="minorBidi"/>
            <w:b w:val="0"/>
            <w:bCs w:val="0"/>
            <w:caps w:val="0"/>
            <w:noProof/>
            <w:color w:val="auto"/>
            <w:sz w:val="24"/>
            <w:szCs w:val="24"/>
            <w:lang w:val="en-ZA" w:eastAsia="en-GB"/>
          </w:rPr>
          <w:tab/>
        </w:r>
        <w:r w:rsidR="002632F2" w:rsidRPr="000E1C22">
          <w:rPr>
            <w:rStyle w:val="Hyperlink"/>
            <w:rFonts w:cs="Arial"/>
            <w:noProof/>
          </w:rPr>
          <w:t>OFFICE SAFETY</w:t>
        </w:r>
        <w:r w:rsidR="002632F2">
          <w:rPr>
            <w:noProof/>
            <w:webHidden/>
          </w:rPr>
          <w:tab/>
        </w:r>
        <w:r w:rsidR="002632F2">
          <w:rPr>
            <w:noProof/>
            <w:webHidden/>
          </w:rPr>
          <w:fldChar w:fldCharType="begin"/>
        </w:r>
        <w:r w:rsidR="002632F2">
          <w:rPr>
            <w:noProof/>
            <w:webHidden/>
          </w:rPr>
          <w:instrText xml:space="preserve"> PAGEREF _Toc64569814 \h </w:instrText>
        </w:r>
        <w:r w:rsidR="002632F2">
          <w:rPr>
            <w:noProof/>
            <w:webHidden/>
          </w:rPr>
        </w:r>
        <w:r w:rsidR="002632F2">
          <w:rPr>
            <w:noProof/>
            <w:webHidden/>
          </w:rPr>
          <w:fldChar w:fldCharType="separate"/>
        </w:r>
        <w:r w:rsidR="002632F2">
          <w:rPr>
            <w:noProof/>
            <w:webHidden/>
          </w:rPr>
          <w:t>5</w:t>
        </w:r>
        <w:r w:rsidR="002632F2">
          <w:rPr>
            <w:noProof/>
            <w:webHidden/>
          </w:rPr>
          <w:fldChar w:fldCharType="end"/>
        </w:r>
      </w:hyperlink>
    </w:p>
    <w:p w:rsidR="002632F2" w:rsidRDefault="000C3EA4">
      <w:pPr>
        <w:pStyle w:val="TOC1"/>
        <w:rPr>
          <w:rFonts w:asciiTheme="minorHAnsi" w:eastAsiaTheme="minorEastAsia" w:hAnsiTheme="minorHAnsi" w:cstheme="minorBidi"/>
          <w:b w:val="0"/>
          <w:bCs w:val="0"/>
          <w:caps w:val="0"/>
          <w:noProof/>
          <w:color w:val="auto"/>
          <w:sz w:val="24"/>
          <w:szCs w:val="24"/>
          <w:lang w:val="en-ZA" w:eastAsia="en-GB"/>
        </w:rPr>
      </w:pPr>
      <w:hyperlink w:anchor="_Toc64569815" w:history="1">
        <w:r w:rsidR="002632F2" w:rsidRPr="000E1C22">
          <w:rPr>
            <w:rStyle w:val="Hyperlink"/>
            <w:rFonts w:cs="Arial"/>
            <w:noProof/>
          </w:rPr>
          <w:t>4.</w:t>
        </w:r>
        <w:r w:rsidR="002632F2">
          <w:rPr>
            <w:rFonts w:asciiTheme="minorHAnsi" w:eastAsiaTheme="minorEastAsia" w:hAnsiTheme="minorHAnsi" w:cstheme="minorBidi"/>
            <w:b w:val="0"/>
            <w:bCs w:val="0"/>
            <w:caps w:val="0"/>
            <w:noProof/>
            <w:color w:val="auto"/>
            <w:sz w:val="24"/>
            <w:szCs w:val="24"/>
            <w:lang w:val="en-ZA" w:eastAsia="en-GB"/>
          </w:rPr>
          <w:tab/>
        </w:r>
        <w:r w:rsidR="002632F2" w:rsidRPr="000E1C22">
          <w:rPr>
            <w:rStyle w:val="Hyperlink"/>
            <w:rFonts w:cs="Arial"/>
            <w:noProof/>
          </w:rPr>
          <w:t>BUSINESS TRAVEL</w:t>
        </w:r>
        <w:r w:rsidR="002632F2">
          <w:rPr>
            <w:noProof/>
            <w:webHidden/>
          </w:rPr>
          <w:tab/>
        </w:r>
        <w:r w:rsidR="002632F2">
          <w:rPr>
            <w:noProof/>
            <w:webHidden/>
          </w:rPr>
          <w:fldChar w:fldCharType="begin"/>
        </w:r>
        <w:r w:rsidR="002632F2">
          <w:rPr>
            <w:noProof/>
            <w:webHidden/>
          </w:rPr>
          <w:instrText xml:space="preserve"> PAGEREF _Toc64569815 \h </w:instrText>
        </w:r>
        <w:r w:rsidR="002632F2">
          <w:rPr>
            <w:noProof/>
            <w:webHidden/>
          </w:rPr>
        </w:r>
        <w:r w:rsidR="002632F2">
          <w:rPr>
            <w:noProof/>
            <w:webHidden/>
          </w:rPr>
          <w:fldChar w:fldCharType="separate"/>
        </w:r>
        <w:r w:rsidR="002632F2">
          <w:rPr>
            <w:noProof/>
            <w:webHidden/>
          </w:rPr>
          <w:t>6</w:t>
        </w:r>
        <w:r w:rsidR="002632F2">
          <w:rPr>
            <w:noProof/>
            <w:webHidden/>
          </w:rPr>
          <w:fldChar w:fldCharType="end"/>
        </w:r>
      </w:hyperlink>
    </w:p>
    <w:p w:rsidR="002632F2" w:rsidRDefault="000C3EA4">
      <w:pPr>
        <w:pStyle w:val="TOC1"/>
        <w:rPr>
          <w:rFonts w:asciiTheme="minorHAnsi" w:eastAsiaTheme="minorEastAsia" w:hAnsiTheme="minorHAnsi" w:cstheme="minorBidi"/>
          <w:b w:val="0"/>
          <w:bCs w:val="0"/>
          <w:caps w:val="0"/>
          <w:noProof/>
          <w:color w:val="auto"/>
          <w:sz w:val="24"/>
          <w:szCs w:val="24"/>
          <w:lang w:val="en-ZA" w:eastAsia="en-GB"/>
        </w:rPr>
      </w:pPr>
      <w:hyperlink w:anchor="_Toc64569816" w:history="1">
        <w:r w:rsidR="002632F2" w:rsidRPr="000E1C22">
          <w:rPr>
            <w:rStyle w:val="Hyperlink"/>
            <w:rFonts w:cs="Arial"/>
            <w:noProof/>
          </w:rPr>
          <w:t>5.</w:t>
        </w:r>
        <w:r w:rsidR="002632F2">
          <w:rPr>
            <w:rFonts w:asciiTheme="minorHAnsi" w:eastAsiaTheme="minorEastAsia" w:hAnsiTheme="minorHAnsi" w:cstheme="minorBidi"/>
            <w:b w:val="0"/>
            <w:bCs w:val="0"/>
            <w:caps w:val="0"/>
            <w:noProof/>
            <w:color w:val="auto"/>
            <w:sz w:val="24"/>
            <w:szCs w:val="24"/>
            <w:lang w:val="en-ZA" w:eastAsia="en-GB"/>
          </w:rPr>
          <w:tab/>
        </w:r>
        <w:r w:rsidR="002632F2" w:rsidRPr="000E1C22">
          <w:rPr>
            <w:rStyle w:val="Hyperlink"/>
            <w:rFonts w:cs="Arial"/>
            <w:noProof/>
          </w:rPr>
          <w:t>PROGRAMME ACTIVITIES</w:t>
        </w:r>
        <w:r w:rsidR="002632F2">
          <w:rPr>
            <w:noProof/>
            <w:webHidden/>
          </w:rPr>
          <w:tab/>
        </w:r>
        <w:r w:rsidR="002632F2">
          <w:rPr>
            <w:noProof/>
            <w:webHidden/>
          </w:rPr>
          <w:fldChar w:fldCharType="begin"/>
        </w:r>
        <w:r w:rsidR="002632F2">
          <w:rPr>
            <w:noProof/>
            <w:webHidden/>
          </w:rPr>
          <w:instrText xml:space="preserve"> PAGEREF _Toc64569816 \h </w:instrText>
        </w:r>
        <w:r w:rsidR="002632F2">
          <w:rPr>
            <w:noProof/>
            <w:webHidden/>
          </w:rPr>
        </w:r>
        <w:r w:rsidR="002632F2">
          <w:rPr>
            <w:noProof/>
            <w:webHidden/>
          </w:rPr>
          <w:fldChar w:fldCharType="separate"/>
        </w:r>
        <w:r w:rsidR="002632F2">
          <w:rPr>
            <w:noProof/>
            <w:webHidden/>
          </w:rPr>
          <w:t>6</w:t>
        </w:r>
        <w:r w:rsidR="002632F2">
          <w:rPr>
            <w:noProof/>
            <w:webHidden/>
          </w:rPr>
          <w:fldChar w:fldCharType="end"/>
        </w:r>
      </w:hyperlink>
    </w:p>
    <w:p w:rsidR="002632F2" w:rsidRDefault="000C3EA4">
      <w:pPr>
        <w:pStyle w:val="TOC1"/>
        <w:rPr>
          <w:rFonts w:asciiTheme="minorHAnsi" w:eastAsiaTheme="minorEastAsia" w:hAnsiTheme="minorHAnsi" w:cstheme="minorBidi"/>
          <w:b w:val="0"/>
          <w:bCs w:val="0"/>
          <w:caps w:val="0"/>
          <w:noProof/>
          <w:color w:val="auto"/>
          <w:sz w:val="24"/>
          <w:szCs w:val="24"/>
          <w:lang w:val="en-ZA" w:eastAsia="en-GB"/>
        </w:rPr>
      </w:pPr>
      <w:hyperlink w:anchor="_Toc64569817" w:history="1">
        <w:r w:rsidR="002632F2" w:rsidRPr="000E1C22">
          <w:rPr>
            <w:rStyle w:val="Hyperlink"/>
            <w:rFonts w:cs="Arial"/>
            <w:noProof/>
          </w:rPr>
          <w:t>6.</w:t>
        </w:r>
        <w:r w:rsidR="002632F2">
          <w:rPr>
            <w:rFonts w:asciiTheme="minorHAnsi" w:eastAsiaTheme="minorEastAsia" w:hAnsiTheme="minorHAnsi" w:cstheme="minorBidi"/>
            <w:b w:val="0"/>
            <w:bCs w:val="0"/>
            <w:caps w:val="0"/>
            <w:noProof/>
            <w:color w:val="auto"/>
            <w:sz w:val="24"/>
            <w:szCs w:val="24"/>
            <w:lang w:val="en-ZA" w:eastAsia="en-GB"/>
          </w:rPr>
          <w:tab/>
        </w:r>
        <w:r w:rsidR="002632F2" w:rsidRPr="000E1C22">
          <w:rPr>
            <w:rStyle w:val="Hyperlink"/>
            <w:rFonts w:cs="Arial"/>
            <w:noProof/>
          </w:rPr>
          <w:t>EMERGENCY COMMUNICATION PROTOCOL</w:t>
        </w:r>
        <w:r w:rsidR="002632F2">
          <w:rPr>
            <w:noProof/>
            <w:webHidden/>
          </w:rPr>
          <w:tab/>
        </w:r>
        <w:r w:rsidR="002632F2">
          <w:rPr>
            <w:noProof/>
            <w:webHidden/>
          </w:rPr>
          <w:fldChar w:fldCharType="begin"/>
        </w:r>
        <w:r w:rsidR="002632F2">
          <w:rPr>
            <w:noProof/>
            <w:webHidden/>
          </w:rPr>
          <w:instrText xml:space="preserve"> PAGEREF _Toc64569817 \h </w:instrText>
        </w:r>
        <w:r w:rsidR="002632F2">
          <w:rPr>
            <w:noProof/>
            <w:webHidden/>
          </w:rPr>
        </w:r>
        <w:r w:rsidR="002632F2">
          <w:rPr>
            <w:noProof/>
            <w:webHidden/>
          </w:rPr>
          <w:fldChar w:fldCharType="separate"/>
        </w:r>
        <w:r w:rsidR="002632F2">
          <w:rPr>
            <w:noProof/>
            <w:webHidden/>
          </w:rPr>
          <w:t>7</w:t>
        </w:r>
        <w:r w:rsidR="002632F2">
          <w:rPr>
            <w:noProof/>
            <w:webHidden/>
          </w:rPr>
          <w:fldChar w:fldCharType="end"/>
        </w:r>
      </w:hyperlink>
    </w:p>
    <w:p w:rsidR="002632F2" w:rsidRDefault="000C3EA4">
      <w:pPr>
        <w:pStyle w:val="TOC1"/>
        <w:rPr>
          <w:rFonts w:asciiTheme="minorHAnsi" w:eastAsiaTheme="minorEastAsia" w:hAnsiTheme="minorHAnsi" w:cstheme="minorBidi"/>
          <w:b w:val="0"/>
          <w:bCs w:val="0"/>
          <w:caps w:val="0"/>
          <w:noProof/>
          <w:color w:val="auto"/>
          <w:sz w:val="24"/>
          <w:szCs w:val="24"/>
          <w:lang w:val="en-ZA" w:eastAsia="en-GB"/>
        </w:rPr>
      </w:pPr>
      <w:hyperlink w:anchor="_Toc64569818" w:history="1">
        <w:r w:rsidR="002632F2" w:rsidRPr="000E1C22">
          <w:rPr>
            <w:rStyle w:val="Hyperlink"/>
            <w:rFonts w:cs="Arial"/>
            <w:noProof/>
          </w:rPr>
          <w:t>7.</w:t>
        </w:r>
        <w:r w:rsidR="002632F2">
          <w:rPr>
            <w:rFonts w:asciiTheme="minorHAnsi" w:eastAsiaTheme="minorEastAsia" w:hAnsiTheme="minorHAnsi" w:cstheme="minorBidi"/>
            <w:b w:val="0"/>
            <w:bCs w:val="0"/>
            <w:caps w:val="0"/>
            <w:noProof/>
            <w:color w:val="auto"/>
            <w:sz w:val="24"/>
            <w:szCs w:val="24"/>
            <w:lang w:val="en-ZA" w:eastAsia="en-GB"/>
          </w:rPr>
          <w:tab/>
        </w:r>
        <w:r w:rsidR="002632F2" w:rsidRPr="000E1C22">
          <w:rPr>
            <w:rStyle w:val="Hyperlink"/>
            <w:rFonts w:cs="Arial"/>
            <w:noProof/>
          </w:rPr>
          <w:t>INCIDENT REPORTING &amp; MANAGEMENT</w:t>
        </w:r>
        <w:r w:rsidR="002632F2">
          <w:rPr>
            <w:noProof/>
            <w:webHidden/>
          </w:rPr>
          <w:tab/>
        </w:r>
        <w:r w:rsidR="002632F2">
          <w:rPr>
            <w:noProof/>
            <w:webHidden/>
          </w:rPr>
          <w:fldChar w:fldCharType="begin"/>
        </w:r>
        <w:r w:rsidR="002632F2">
          <w:rPr>
            <w:noProof/>
            <w:webHidden/>
          </w:rPr>
          <w:instrText xml:space="preserve"> PAGEREF _Toc64569818 \h </w:instrText>
        </w:r>
        <w:r w:rsidR="002632F2">
          <w:rPr>
            <w:noProof/>
            <w:webHidden/>
          </w:rPr>
        </w:r>
        <w:r w:rsidR="002632F2">
          <w:rPr>
            <w:noProof/>
            <w:webHidden/>
          </w:rPr>
          <w:fldChar w:fldCharType="separate"/>
        </w:r>
        <w:r w:rsidR="002632F2">
          <w:rPr>
            <w:noProof/>
            <w:webHidden/>
          </w:rPr>
          <w:t>8</w:t>
        </w:r>
        <w:r w:rsidR="002632F2">
          <w:rPr>
            <w:noProof/>
            <w:webHidden/>
          </w:rPr>
          <w:fldChar w:fldCharType="end"/>
        </w:r>
      </w:hyperlink>
    </w:p>
    <w:p w:rsidR="002632F2" w:rsidRDefault="000C3EA4">
      <w:pPr>
        <w:pStyle w:val="TOC1"/>
        <w:rPr>
          <w:rFonts w:asciiTheme="minorHAnsi" w:eastAsiaTheme="minorEastAsia" w:hAnsiTheme="minorHAnsi" w:cstheme="minorBidi"/>
          <w:b w:val="0"/>
          <w:bCs w:val="0"/>
          <w:caps w:val="0"/>
          <w:noProof/>
          <w:color w:val="auto"/>
          <w:sz w:val="24"/>
          <w:szCs w:val="24"/>
          <w:lang w:val="en-ZA" w:eastAsia="en-GB"/>
        </w:rPr>
      </w:pPr>
      <w:hyperlink w:anchor="_Toc64569819" w:history="1">
        <w:r w:rsidR="002632F2" w:rsidRPr="000E1C22">
          <w:rPr>
            <w:rStyle w:val="Hyperlink"/>
            <w:rFonts w:cs="Arial"/>
            <w:noProof/>
          </w:rPr>
          <w:t>8.</w:t>
        </w:r>
        <w:r w:rsidR="002632F2">
          <w:rPr>
            <w:rFonts w:asciiTheme="minorHAnsi" w:eastAsiaTheme="minorEastAsia" w:hAnsiTheme="minorHAnsi" w:cstheme="minorBidi"/>
            <w:b w:val="0"/>
            <w:bCs w:val="0"/>
            <w:caps w:val="0"/>
            <w:noProof/>
            <w:color w:val="auto"/>
            <w:sz w:val="24"/>
            <w:szCs w:val="24"/>
            <w:lang w:val="en-ZA" w:eastAsia="en-GB"/>
          </w:rPr>
          <w:tab/>
        </w:r>
        <w:r w:rsidR="002632F2" w:rsidRPr="000E1C22">
          <w:rPr>
            <w:rStyle w:val="Hyperlink"/>
            <w:rFonts w:cs="Arial"/>
            <w:noProof/>
          </w:rPr>
          <w:t>CONTINGENCY PLANS</w:t>
        </w:r>
        <w:r w:rsidR="002632F2">
          <w:rPr>
            <w:noProof/>
            <w:webHidden/>
          </w:rPr>
          <w:tab/>
        </w:r>
        <w:r w:rsidR="002632F2">
          <w:rPr>
            <w:noProof/>
            <w:webHidden/>
          </w:rPr>
          <w:fldChar w:fldCharType="begin"/>
        </w:r>
        <w:r w:rsidR="002632F2">
          <w:rPr>
            <w:noProof/>
            <w:webHidden/>
          </w:rPr>
          <w:instrText xml:space="preserve"> PAGEREF _Toc64569819 \h </w:instrText>
        </w:r>
        <w:r w:rsidR="002632F2">
          <w:rPr>
            <w:noProof/>
            <w:webHidden/>
          </w:rPr>
        </w:r>
        <w:r w:rsidR="002632F2">
          <w:rPr>
            <w:noProof/>
            <w:webHidden/>
          </w:rPr>
          <w:fldChar w:fldCharType="separate"/>
        </w:r>
        <w:r w:rsidR="002632F2">
          <w:rPr>
            <w:noProof/>
            <w:webHidden/>
          </w:rPr>
          <w:t>8</w:t>
        </w:r>
        <w:r w:rsidR="002632F2">
          <w:rPr>
            <w:noProof/>
            <w:webHidden/>
          </w:rPr>
          <w:fldChar w:fldCharType="end"/>
        </w:r>
      </w:hyperlink>
    </w:p>
    <w:p w:rsidR="002632F2" w:rsidRDefault="000C3EA4">
      <w:pPr>
        <w:pStyle w:val="TOC2"/>
        <w:tabs>
          <w:tab w:val="left" w:pos="1440"/>
          <w:tab w:val="right" w:leader="dot" w:pos="9010"/>
        </w:tabs>
        <w:rPr>
          <w:rFonts w:asciiTheme="minorHAnsi" w:eastAsiaTheme="minorEastAsia" w:hAnsiTheme="minorHAnsi" w:cstheme="minorBidi"/>
          <w:smallCaps w:val="0"/>
          <w:noProof/>
          <w:color w:val="auto"/>
          <w:sz w:val="24"/>
          <w:szCs w:val="24"/>
          <w:lang w:val="en-ZA" w:eastAsia="en-GB"/>
        </w:rPr>
      </w:pPr>
      <w:hyperlink w:anchor="_Toc64569820" w:history="1">
        <w:r w:rsidR="002632F2" w:rsidRPr="000E1C22">
          <w:rPr>
            <w:rStyle w:val="Hyperlink"/>
            <w:rFonts w:cs="Arial"/>
            <w:b/>
            <w:bCs/>
            <w:noProof/>
          </w:rPr>
          <w:t>8.1.</w:t>
        </w:r>
        <w:r w:rsidR="002632F2">
          <w:rPr>
            <w:rFonts w:asciiTheme="minorHAnsi" w:eastAsiaTheme="minorEastAsia" w:hAnsiTheme="minorHAnsi" w:cstheme="minorBidi"/>
            <w:smallCaps w:val="0"/>
            <w:noProof/>
            <w:color w:val="auto"/>
            <w:sz w:val="24"/>
            <w:szCs w:val="24"/>
            <w:lang w:val="en-ZA" w:eastAsia="en-GB"/>
          </w:rPr>
          <w:tab/>
        </w:r>
        <w:r w:rsidR="002632F2" w:rsidRPr="000E1C22">
          <w:rPr>
            <w:rStyle w:val="Hyperlink"/>
            <w:rFonts w:cs="Arial"/>
            <w:b/>
            <w:bCs/>
            <w:noProof/>
          </w:rPr>
          <w:t>Shelter in Place ( Due to Unrest, Violence, Hazards, Other)</w:t>
        </w:r>
        <w:r w:rsidR="002632F2">
          <w:rPr>
            <w:noProof/>
            <w:webHidden/>
          </w:rPr>
          <w:tab/>
        </w:r>
        <w:r w:rsidR="002632F2">
          <w:rPr>
            <w:noProof/>
            <w:webHidden/>
          </w:rPr>
          <w:fldChar w:fldCharType="begin"/>
        </w:r>
        <w:r w:rsidR="002632F2">
          <w:rPr>
            <w:noProof/>
            <w:webHidden/>
          </w:rPr>
          <w:instrText xml:space="preserve"> PAGEREF _Toc64569820 \h </w:instrText>
        </w:r>
        <w:r w:rsidR="002632F2">
          <w:rPr>
            <w:noProof/>
            <w:webHidden/>
          </w:rPr>
        </w:r>
        <w:r w:rsidR="002632F2">
          <w:rPr>
            <w:noProof/>
            <w:webHidden/>
          </w:rPr>
          <w:fldChar w:fldCharType="separate"/>
        </w:r>
        <w:r w:rsidR="002632F2">
          <w:rPr>
            <w:noProof/>
            <w:webHidden/>
          </w:rPr>
          <w:t>8</w:t>
        </w:r>
        <w:r w:rsidR="002632F2">
          <w:rPr>
            <w:noProof/>
            <w:webHidden/>
          </w:rPr>
          <w:fldChar w:fldCharType="end"/>
        </w:r>
      </w:hyperlink>
    </w:p>
    <w:p w:rsidR="002632F2" w:rsidRDefault="000C3EA4">
      <w:pPr>
        <w:pStyle w:val="TOC2"/>
        <w:tabs>
          <w:tab w:val="left" w:pos="1440"/>
          <w:tab w:val="right" w:leader="dot" w:pos="9010"/>
        </w:tabs>
        <w:rPr>
          <w:rFonts w:asciiTheme="minorHAnsi" w:eastAsiaTheme="minorEastAsia" w:hAnsiTheme="minorHAnsi" w:cstheme="minorBidi"/>
          <w:smallCaps w:val="0"/>
          <w:noProof/>
          <w:color w:val="auto"/>
          <w:sz w:val="24"/>
          <w:szCs w:val="24"/>
          <w:lang w:val="en-ZA" w:eastAsia="en-GB"/>
        </w:rPr>
      </w:pPr>
      <w:hyperlink w:anchor="_Toc64569821" w:history="1">
        <w:r w:rsidR="002632F2" w:rsidRPr="000E1C22">
          <w:rPr>
            <w:rStyle w:val="Hyperlink"/>
            <w:rFonts w:cs="Arial"/>
            <w:b/>
            <w:bCs/>
            <w:noProof/>
          </w:rPr>
          <w:t>8.2.</w:t>
        </w:r>
        <w:r w:rsidR="002632F2">
          <w:rPr>
            <w:rFonts w:asciiTheme="minorHAnsi" w:eastAsiaTheme="minorEastAsia" w:hAnsiTheme="minorHAnsi" w:cstheme="minorBidi"/>
            <w:smallCaps w:val="0"/>
            <w:noProof/>
            <w:color w:val="auto"/>
            <w:sz w:val="24"/>
            <w:szCs w:val="24"/>
            <w:lang w:val="en-ZA" w:eastAsia="en-GB"/>
          </w:rPr>
          <w:tab/>
        </w:r>
        <w:r w:rsidR="002632F2" w:rsidRPr="000E1C22">
          <w:rPr>
            <w:rStyle w:val="Hyperlink"/>
            <w:rFonts w:cs="Arial"/>
            <w:b/>
            <w:bCs/>
            <w:noProof/>
          </w:rPr>
          <w:t>Security Relocation</w:t>
        </w:r>
        <w:r w:rsidR="002632F2">
          <w:rPr>
            <w:noProof/>
            <w:webHidden/>
          </w:rPr>
          <w:tab/>
        </w:r>
        <w:r w:rsidR="002632F2">
          <w:rPr>
            <w:noProof/>
            <w:webHidden/>
          </w:rPr>
          <w:fldChar w:fldCharType="begin"/>
        </w:r>
        <w:r w:rsidR="002632F2">
          <w:rPr>
            <w:noProof/>
            <w:webHidden/>
          </w:rPr>
          <w:instrText xml:space="preserve"> PAGEREF _Toc64569821 \h </w:instrText>
        </w:r>
        <w:r w:rsidR="002632F2">
          <w:rPr>
            <w:noProof/>
            <w:webHidden/>
          </w:rPr>
        </w:r>
        <w:r w:rsidR="002632F2">
          <w:rPr>
            <w:noProof/>
            <w:webHidden/>
          </w:rPr>
          <w:fldChar w:fldCharType="separate"/>
        </w:r>
        <w:r w:rsidR="002632F2">
          <w:rPr>
            <w:noProof/>
            <w:webHidden/>
          </w:rPr>
          <w:t>9</w:t>
        </w:r>
        <w:r w:rsidR="002632F2">
          <w:rPr>
            <w:noProof/>
            <w:webHidden/>
          </w:rPr>
          <w:fldChar w:fldCharType="end"/>
        </w:r>
      </w:hyperlink>
    </w:p>
    <w:p w:rsidR="002632F2" w:rsidRDefault="000C3EA4">
      <w:pPr>
        <w:pStyle w:val="TOC2"/>
        <w:tabs>
          <w:tab w:val="left" w:pos="1440"/>
          <w:tab w:val="right" w:leader="dot" w:pos="9010"/>
        </w:tabs>
        <w:rPr>
          <w:rFonts w:asciiTheme="minorHAnsi" w:eastAsiaTheme="minorEastAsia" w:hAnsiTheme="minorHAnsi" w:cstheme="minorBidi"/>
          <w:smallCaps w:val="0"/>
          <w:noProof/>
          <w:color w:val="auto"/>
          <w:sz w:val="24"/>
          <w:szCs w:val="24"/>
          <w:lang w:val="en-ZA" w:eastAsia="en-GB"/>
        </w:rPr>
      </w:pPr>
      <w:hyperlink w:anchor="_Toc64569822" w:history="1">
        <w:r w:rsidR="002632F2" w:rsidRPr="000E1C22">
          <w:rPr>
            <w:rStyle w:val="Hyperlink"/>
            <w:rFonts w:cs="Arial"/>
            <w:b/>
            <w:bCs/>
            <w:noProof/>
          </w:rPr>
          <w:t>8.3.</w:t>
        </w:r>
        <w:r w:rsidR="002632F2">
          <w:rPr>
            <w:rFonts w:asciiTheme="minorHAnsi" w:eastAsiaTheme="minorEastAsia" w:hAnsiTheme="minorHAnsi" w:cstheme="minorBidi"/>
            <w:smallCaps w:val="0"/>
            <w:noProof/>
            <w:color w:val="auto"/>
            <w:sz w:val="24"/>
            <w:szCs w:val="24"/>
            <w:lang w:val="en-ZA" w:eastAsia="en-GB"/>
          </w:rPr>
          <w:tab/>
        </w:r>
        <w:r w:rsidR="002632F2" w:rsidRPr="000E1C22">
          <w:rPr>
            <w:rStyle w:val="Hyperlink"/>
            <w:rFonts w:cs="Arial"/>
            <w:b/>
            <w:bCs/>
            <w:noProof/>
          </w:rPr>
          <w:t>Security Evacuation</w:t>
        </w:r>
        <w:r w:rsidR="002632F2">
          <w:rPr>
            <w:noProof/>
            <w:webHidden/>
          </w:rPr>
          <w:tab/>
        </w:r>
        <w:r w:rsidR="002632F2">
          <w:rPr>
            <w:noProof/>
            <w:webHidden/>
          </w:rPr>
          <w:fldChar w:fldCharType="begin"/>
        </w:r>
        <w:r w:rsidR="002632F2">
          <w:rPr>
            <w:noProof/>
            <w:webHidden/>
          </w:rPr>
          <w:instrText xml:space="preserve"> PAGEREF _Toc64569822 \h </w:instrText>
        </w:r>
        <w:r w:rsidR="002632F2">
          <w:rPr>
            <w:noProof/>
            <w:webHidden/>
          </w:rPr>
        </w:r>
        <w:r w:rsidR="002632F2">
          <w:rPr>
            <w:noProof/>
            <w:webHidden/>
          </w:rPr>
          <w:fldChar w:fldCharType="separate"/>
        </w:r>
        <w:r w:rsidR="002632F2">
          <w:rPr>
            <w:noProof/>
            <w:webHidden/>
          </w:rPr>
          <w:t>9</w:t>
        </w:r>
        <w:r w:rsidR="002632F2">
          <w:rPr>
            <w:noProof/>
            <w:webHidden/>
          </w:rPr>
          <w:fldChar w:fldCharType="end"/>
        </w:r>
      </w:hyperlink>
    </w:p>
    <w:p w:rsidR="002632F2" w:rsidRDefault="000C3EA4">
      <w:pPr>
        <w:pStyle w:val="TOC2"/>
        <w:tabs>
          <w:tab w:val="left" w:pos="1440"/>
          <w:tab w:val="right" w:leader="dot" w:pos="9010"/>
        </w:tabs>
        <w:rPr>
          <w:rFonts w:asciiTheme="minorHAnsi" w:eastAsiaTheme="minorEastAsia" w:hAnsiTheme="minorHAnsi" w:cstheme="minorBidi"/>
          <w:smallCaps w:val="0"/>
          <w:noProof/>
          <w:color w:val="auto"/>
          <w:sz w:val="24"/>
          <w:szCs w:val="24"/>
          <w:lang w:val="en-ZA" w:eastAsia="en-GB"/>
        </w:rPr>
      </w:pPr>
      <w:hyperlink w:anchor="_Toc64569823" w:history="1">
        <w:r w:rsidR="002632F2" w:rsidRPr="000E1C22">
          <w:rPr>
            <w:rStyle w:val="Hyperlink"/>
            <w:rFonts w:cs="Arial"/>
            <w:b/>
            <w:bCs/>
            <w:noProof/>
          </w:rPr>
          <w:t>8.4.</w:t>
        </w:r>
        <w:r w:rsidR="002632F2">
          <w:rPr>
            <w:rFonts w:asciiTheme="minorHAnsi" w:eastAsiaTheme="minorEastAsia" w:hAnsiTheme="minorHAnsi" w:cstheme="minorBidi"/>
            <w:smallCaps w:val="0"/>
            <w:noProof/>
            <w:color w:val="auto"/>
            <w:sz w:val="24"/>
            <w:szCs w:val="24"/>
            <w:lang w:val="en-ZA" w:eastAsia="en-GB"/>
          </w:rPr>
          <w:tab/>
        </w:r>
        <w:r w:rsidR="002632F2" w:rsidRPr="000E1C22">
          <w:rPr>
            <w:rStyle w:val="Hyperlink"/>
            <w:rFonts w:cs="Arial"/>
            <w:b/>
            <w:bCs/>
            <w:noProof/>
          </w:rPr>
          <w:t>Medical Emergency &amp; Medevac</w:t>
        </w:r>
        <w:r w:rsidR="002632F2">
          <w:rPr>
            <w:noProof/>
            <w:webHidden/>
          </w:rPr>
          <w:tab/>
        </w:r>
        <w:r w:rsidR="002632F2">
          <w:rPr>
            <w:noProof/>
            <w:webHidden/>
          </w:rPr>
          <w:fldChar w:fldCharType="begin"/>
        </w:r>
        <w:r w:rsidR="002632F2">
          <w:rPr>
            <w:noProof/>
            <w:webHidden/>
          </w:rPr>
          <w:instrText xml:space="preserve"> PAGEREF _Toc64569823 \h </w:instrText>
        </w:r>
        <w:r w:rsidR="002632F2">
          <w:rPr>
            <w:noProof/>
            <w:webHidden/>
          </w:rPr>
        </w:r>
        <w:r w:rsidR="002632F2">
          <w:rPr>
            <w:noProof/>
            <w:webHidden/>
          </w:rPr>
          <w:fldChar w:fldCharType="separate"/>
        </w:r>
        <w:r w:rsidR="002632F2">
          <w:rPr>
            <w:noProof/>
            <w:webHidden/>
          </w:rPr>
          <w:t>10</w:t>
        </w:r>
        <w:r w:rsidR="002632F2">
          <w:rPr>
            <w:noProof/>
            <w:webHidden/>
          </w:rPr>
          <w:fldChar w:fldCharType="end"/>
        </w:r>
      </w:hyperlink>
    </w:p>
    <w:p w:rsidR="002632F2" w:rsidRDefault="000C3EA4">
      <w:pPr>
        <w:pStyle w:val="TOC2"/>
        <w:tabs>
          <w:tab w:val="left" w:pos="1440"/>
          <w:tab w:val="right" w:leader="dot" w:pos="9010"/>
        </w:tabs>
        <w:rPr>
          <w:rFonts w:asciiTheme="minorHAnsi" w:eastAsiaTheme="minorEastAsia" w:hAnsiTheme="minorHAnsi" w:cstheme="minorBidi"/>
          <w:smallCaps w:val="0"/>
          <w:noProof/>
          <w:color w:val="auto"/>
          <w:sz w:val="24"/>
          <w:szCs w:val="24"/>
          <w:lang w:val="en-ZA" w:eastAsia="en-GB"/>
        </w:rPr>
      </w:pPr>
      <w:hyperlink w:anchor="_Toc64569824" w:history="1">
        <w:r w:rsidR="002632F2" w:rsidRPr="000E1C22">
          <w:rPr>
            <w:rStyle w:val="Hyperlink"/>
            <w:rFonts w:cs="Arial"/>
            <w:b/>
            <w:bCs/>
            <w:noProof/>
          </w:rPr>
          <w:t>8.5.</w:t>
        </w:r>
        <w:r w:rsidR="002632F2">
          <w:rPr>
            <w:rFonts w:asciiTheme="minorHAnsi" w:eastAsiaTheme="minorEastAsia" w:hAnsiTheme="minorHAnsi" w:cstheme="minorBidi"/>
            <w:smallCaps w:val="0"/>
            <w:noProof/>
            <w:color w:val="auto"/>
            <w:sz w:val="24"/>
            <w:szCs w:val="24"/>
            <w:lang w:val="en-ZA" w:eastAsia="en-GB"/>
          </w:rPr>
          <w:tab/>
        </w:r>
        <w:r w:rsidR="002632F2" w:rsidRPr="000E1C22">
          <w:rPr>
            <w:rStyle w:val="Hyperlink"/>
            <w:rFonts w:cs="Arial"/>
            <w:b/>
            <w:bCs/>
            <w:noProof/>
          </w:rPr>
          <w:t>Trigger event, such as election, civil or political violence , other</w:t>
        </w:r>
        <w:r w:rsidR="002632F2">
          <w:rPr>
            <w:noProof/>
            <w:webHidden/>
          </w:rPr>
          <w:tab/>
        </w:r>
        <w:r w:rsidR="002632F2">
          <w:rPr>
            <w:noProof/>
            <w:webHidden/>
          </w:rPr>
          <w:fldChar w:fldCharType="begin"/>
        </w:r>
        <w:r w:rsidR="002632F2">
          <w:rPr>
            <w:noProof/>
            <w:webHidden/>
          </w:rPr>
          <w:instrText xml:space="preserve"> PAGEREF _Toc64569824 \h </w:instrText>
        </w:r>
        <w:r w:rsidR="002632F2">
          <w:rPr>
            <w:noProof/>
            <w:webHidden/>
          </w:rPr>
        </w:r>
        <w:r w:rsidR="002632F2">
          <w:rPr>
            <w:noProof/>
            <w:webHidden/>
          </w:rPr>
          <w:fldChar w:fldCharType="separate"/>
        </w:r>
        <w:r w:rsidR="002632F2">
          <w:rPr>
            <w:noProof/>
            <w:webHidden/>
          </w:rPr>
          <w:t>10</w:t>
        </w:r>
        <w:r w:rsidR="002632F2">
          <w:rPr>
            <w:noProof/>
            <w:webHidden/>
          </w:rPr>
          <w:fldChar w:fldCharType="end"/>
        </w:r>
      </w:hyperlink>
    </w:p>
    <w:p w:rsidR="002632F2" w:rsidRDefault="000C3EA4">
      <w:pPr>
        <w:pStyle w:val="TOC2"/>
        <w:tabs>
          <w:tab w:val="left" w:pos="1440"/>
          <w:tab w:val="right" w:leader="dot" w:pos="9010"/>
        </w:tabs>
        <w:rPr>
          <w:rFonts w:asciiTheme="minorHAnsi" w:eastAsiaTheme="minorEastAsia" w:hAnsiTheme="minorHAnsi" w:cstheme="minorBidi"/>
          <w:smallCaps w:val="0"/>
          <w:noProof/>
          <w:color w:val="auto"/>
          <w:sz w:val="24"/>
          <w:szCs w:val="24"/>
          <w:lang w:val="en-ZA" w:eastAsia="en-GB"/>
        </w:rPr>
      </w:pPr>
      <w:hyperlink w:anchor="_Toc64569825" w:history="1">
        <w:r w:rsidR="002632F2" w:rsidRPr="000E1C22">
          <w:rPr>
            <w:rStyle w:val="Hyperlink"/>
            <w:rFonts w:cs="Arial"/>
            <w:b/>
            <w:bCs/>
            <w:noProof/>
          </w:rPr>
          <w:t>8.6.</w:t>
        </w:r>
        <w:r w:rsidR="002632F2">
          <w:rPr>
            <w:rFonts w:asciiTheme="minorHAnsi" w:eastAsiaTheme="minorEastAsia" w:hAnsiTheme="minorHAnsi" w:cstheme="minorBidi"/>
            <w:smallCaps w:val="0"/>
            <w:noProof/>
            <w:color w:val="auto"/>
            <w:sz w:val="24"/>
            <w:szCs w:val="24"/>
            <w:lang w:val="en-ZA" w:eastAsia="en-GB"/>
          </w:rPr>
          <w:tab/>
        </w:r>
        <w:r w:rsidR="002632F2" w:rsidRPr="000E1C22">
          <w:rPr>
            <w:rStyle w:val="Hyperlink"/>
            <w:rFonts w:cs="Arial"/>
            <w:b/>
            <w:bCs/>
            <w:noProof/>
          </w:rPr>
          <w:t>COVID-19 Infection</w:t>
        </w:r>
        <w:r w:rsidR="002632F2">
          <w:rPr>
            <w:noProof/>
            <w:webHidden/>
          </w:rPr>
          <w:tab/>
        </w:r>
        <w:r w:rsidR="002632F2">
          <w:rPr>
            <w:noProof/>
            <w:webHidden/>
          </w:rPr>
          <w:fldChar w:fldCharType="begin"/>
        </w:r>
        <w:r w:rsidR="002632F2">
          <w:rPr>
            <w:noProof/>
            <w:webHidden/>
          </w:rPr>
          <w:instrText xml:space="preserve"> PAGEREF _Toc64569825 \h </w:instrText>
        </w:r>
        <w:r w:rsidR="002632F2">
          <w:rPr>
            <w:noProof/>
            <w:webHidden/>
          </w:rPr>
        </w:r>
        <w:r w:rsidR="002632F2">
          <w:rPr>
            <w:noProof/>
            <w:webHidden/>
          </w:rPr>
          <w:fldChar w:fldCharType="separate"/>
        </w:r>
        <w:r w:rsidR="002632F2">
          <w:rPr>
            <w:noProof/>
            <w:webHidden/>
          </w:rPr>
          <w:t>11</w:t>
        </w:r>
        <w:r w:rsidR="002632F2">
          <w:rPr>
            <w:noProof/>
            <w:webHidden/>
          </w:rPr>
          <w:fldChar w:fldCharType="end"/>
        </w:r>
      </w:hyperlink>
    </w:p>
    <w:p w:rsidR="00A5253C" w:rsidRDefault="004906CC" w:rsidP="00D025F2">
      <w:pPr>
        <w:spacing w:line="276" w:lineRule="auto"/>
        <w:rPr>
          <w:rFonts w:ascii="Arial" w:hAnsi="Arial" w:cs="Arial"/>
          <w:bCs/>
          <w:color w:val="000000" w:themeColor="text1"/>
          <w:sz w:val="20"/>
          <w:szCs w:val="20"/>
        </w:rPr>
      </w:pPr>
      <w:r>
        <w:rPr>
          <w:rFonts w:ascii="Arial" w:hAnsi="Arial" w:cs="Arial"/>
          <w:b/>
          <w:caps/>
          <w:color w:val="000000" w:themeColor="text1"/>
          <w:sz w:val="20"/>
          <w:szCs w:val="20"/>
        </w:rPr>
        <w:fldChar w:fldCharType="end"/>
      </w:r>
    </w:p>
    <w:p w:rsidR="001D78B1" w:rsidRDefault="001D78B1" w:rsidP="00D025F2">
      <w:pPr>
        <w:spacing w:line="276" w:lineRule="auto"/>
        <w:rPr>
          <w:rFonts w:ascii="Arial" w:hAnsi="Arial" w:cs="Arial"/>
          <w:bCs/>
          <w:color w:val="000000" w:themeColor="text1"/>
          <w:sz w:val="20"/>
          <w:szCs w:val="20"/>
        </w:rPr>
      </w:pPr>
    </w:p>
    <w:p w:rsidR="00253142" w:rsidRDefault="00253142" w:rsidP="00D025F2">
      <w:pPr>
        <w:spacing w:line="276" w:lineRule="auto"/>
        <w:rPr>
          <w:rFonts w:ascii="Arial" w:hAnsi="Arial" w:cs="Arial"/>
          <w:bCs/>
          <w:color w:val="000000" w:themeColor="text1"/>
          <w:sz w:val="20"/>
          <w:szCs w:val="20"/>
        </w:rPr>
      </w:pPr>
    </w:p>
    <w:p w:rsidR="00251008" w:rsidRDefault="00251008" w:rsidP="00D025F2">
      <w:pPr>
        <w:spacing w:line="276" w:lineRule="auto"/>
        <w:rPr>
          <w:rFonts w:ascii="Arial" w:hAnsi="Arial" w:cs="Arial"/>
          <w:bCs/>
          <w:color w:val="000000" w:themeColor="text1"/>
          <w:sz w:val="20"/>
          <w:szCs w:val="20"/>
        </w:rPr>
      </w:pPr>
    </w:p>
    <w:p w:rsidR="00251008" w:rsidRDefault="00251008" w:rsidP="00D025F2">
      <w:pPr>
        <w:spacing w:line="276" w:lineRule="auto"/>
        <w:rPr>
          <w:rFonts w:ascii="Arial" w:hAnsi="Arial" w:cs="Arial"/>
          <w:bCs/>
          <w:color w:val="000000" w:themeColor="text1"/>
          <w:sz w:val="20"/>
          <w:szCs w:val="20"/>
        </w:rPr>
      </w:pPr>
    </w:p>
    <w:p w:rsidR="00251008" w:rsidRDefault="00251008" w:rsidP="00D025F2">
      <w:pPr>
        <w:spacing w:line="276" w:lineRule="auto"/>
        <w:rPr>
          <w:rFonts w:ascii="Arial" w:hAnsi="Arial" w:cs="Arial"/>
          <w:bCs/>
          <w:color w:val="000000" w:themeColor="text1"/>
          <w:sz w:val="20"/>
          <w:szCs w:val="20"/>
        </w:rPr>
      </w:pPr>
    </w:p>
    <w:p w:rsidR="00251008" w:rsidRDefault="00251008" w:rsidP="00D025F2">
      <w:pPr>
        <w:spacing w:line="276" w:lineRule="auto"/>
        <w:rPr>
          <w:rFonts w:ascii="Arial" w:hAnsi="Arial" w:cs="Arial"/>
          <w:bCs/>
          <w:color w:val="000000" w:themeColor="text1"/>
          <w:sz w:val="20"/>
          <w:szCs w:val="20"/>
        </w:rPr>
      </w:pPr>
    </w:p>
    <w:p w:rsidR="00251008" w:rsidRDefault="00251008" w:rsidP="00D025F2">
      <w:pPr>
        <w:spacing w:line="276" w:lineRule="auto"/>
        <w:rPr>
          <w:rFonts w:ascii="Arial" w:hAnsi="Arial" w:cs="Arial"/>
          <w:bCs/>
          <w:color w:val="000000" w:themeColor="text1"/>
          <w:sz w:val="20"/>
          <w:szCs w:val="20"/>
        </w:rPr>
      </w:pPr>
    </w:p>
    <w:p w:rsidR="00251008" w:rsidRDefault="00251008" w:rsidP="00D025F2">
      <w:pPr>
        <w:spacing w:line="276" w:lineRule="auto"/>
        <w:rPr>
          <w:rFonts w:ascii="Arial" w:hAnsi="Arial" w:cs="Arial"/>
          <w:bCs/>
          <w:color w:val="000000" w:themeColor="text1"/>
          <w:sz w:val="20"/>
          <w:szCs w:val="20"/>
        </w:rPr>
      </w:pPr>
    </w:p>
    <w:p w:rsidR="00251008" w:rsidRDefault="00251008" w:rsidP="00D025F2">
      <w:pPr>
        <w:spacing w:line="276" w:lineRule="auto"/>
        <w:rPr>
          <w:rFonts w:ascii="Arial" w:hAnsi="Arial" w:cs="Arial"/>
          <w:bCs/>
          <w:color w:val="000000" w:themeColor="text1"/>
          <w:sz w:val="20"/>
          <w:szCs w:val="20"/>
        </w:rPr>
      </w:pPr>
    </w:p>
    <w:p w:rsidR="00251008" w:rsidRDefault="00251008" w:rsidP="00D025F2">
      <w:pPr>
        <w:spacing w:line="276" w:lineRule="auto"/>
        <w:rPr>
          <w:rFonts w:ascii="Arial" w:hAnsi="Arial" w:cs="Arial"/>
          <w:bCs/>
          <w:color w:val="000000" w:themeColor="text1"/>
          <w:sz w:val="20"/>
          <w:szCs w:val="20"/>
        </w:rPr>
      </w:pPr>
    </w:p>
    <w:p w:rsidR="00251008" w:rsidRDefault="00251008" w:rsidP="00D025F2">
      <w:pPr>
        <w:spacing w:line="276" w:lineRule="auto"/>
        <w:rPr>
          <w:rFonts w:ascii="Arial" w:hAnsi="Arial" w:cs="Arial"/>
          <w:bCs/>
          <w:color w:val="000000" w:themeColor="text1"/>
          <w:sz w:val="20"/>
          <w:szCs w:val="20"/>
        </w:rPr>
      </w:pPr>
    </w:p>
    <w:p w:rsidR="00251008" w:rsidRDefault="00251008" w:rsidP="00D025F2">
      <w:pPr>
        <w:spacing w:line="276" w:lineRule="auto"/>
        <w:rPr>
          <w:rFonts w:ascii="Arial" w:hAnsi="Arial" w:cs="Arial"/>
          <w:bCs/>
          <w:color w:val="000000" w:themeColor="text1"/>
          <w:sz w:val="20"/>
          <w:szCs w:val="20"/>
        </w:rPr>
      </w:pPr>
    </w:p>
    <w:p w:rsidR="00251008" w:rsidRDefault="00251008" w:rsidP="00D025F2">
      <w:pPr>
        <w:spacing w:line="276" w:lineRule="auto"/>
        <w:rPr>
          <w:rFonts w:ascii="Arial" w:hAnsi="Arial" w:cs="Arial"/>
          <w:bCs/>
          <w:color w:val="000000" w:themeColor="text1"/>
          <w:sz w:val="20"/>
          <w:szCs w:val="20"/>
        </w:rPr>
      </w:pPr>
    </w:p>
    <w:p w:rsidR="00251008" w:rsidRDefault="00251008" w:rsidP="00D025F2">
      <w:pPr>
        <w:spacing w:line="276" w:lineRule="auto"/>
        <w:rPr>
          <w:rFonts w:ascii="Arial" w:hAnsi="Arial" w:cs="Arial"/>
          <w:bCs/>
          <w:color w:val="000000" w:themeColor="text1"/>
          <w:sz w:val="20"/>
          <w:szCs w:val="20"/>
        </w:rPr>
      </w:pPr>
    </w:p>
    <w:p w:rsidR="00251008" w:rsidRDefault="00251008" w:rsidP="00D025F2">
      <w:pPr>
        <w:spacing w:line="276" w:lineRule="auto"/>
        <w:rPr>
          <w:rFonts w:ascii="Arial" w:hAnsi="Arial" w:cs="Arial"/>
          <w:bCs/>
          <w:color w:val="000000" w:themeColor="text1"/>
          <w:sz w:val="20"/>
          <w:szCs w:val="20"/>
        </w:rPr>
      </w:pPr>
    </w:p>
    <w:p w:rsidR="00253142" w:rsidRDefault="00253142" w:rsidP="00D025F2">
      <w:pPr>
        <w:spacing w:line="276" w:lineRule="auto"/>
        <w:rPr>
          <w:rFonts w:ascii="Arial" w:hAnsi="Arial" w:cs="Arial"/>
          <w:bCs/>
          <w:color w:val="000000" w:themeColor="text1"/>
          <w:sz w:val="20"/>
          <w:szCs w:val="20"/>
        </w:rPr>
      </w:pPr>
    </w:p>
    <w:p w:rsidR="00253142" w:rsidRDefault="00253142" w:rsidP="00D025F2">
      <w:pPr>
        <w:spacing w:line="276" w:lineRule="auto"/>
        <w:rPr>
          <w:rFonts w:ascii="Arial" w:hAnsi="Arial" w:cs="Arial"/>
          <w:bCs/>
          <w:color w:val="000000" w:themeColor="text1"/>
          <w:sz w:val="20"/>
          <w:szCs w:val="20"/>
        </w:rPr>
      </w:pPr>
    </w:p>
    <w:p w:rsidR="008D3371" w:rsidRDefault="008D3371" w:rsidP="00D025F2">
      <w:pPr>
        <w:spacing w:line="276" w:lineRule="auto"/>
        <w:rPr>
          <w:rFonts w:ascii="Arial" w:hAnsi="Arial" w:cs="Arial"/>
          <w:bCs/>
          <w:color w:val="000000" w:themeColor="text1"/>
          <w:sz w:val="20"/>
          <w:szCs w:val="20"/>
        </w:rPr>
      </w:pPr>
    </w:p>
    <w:p w:rsidR="008D3371" w:rsidRDefault="008D3371" w:rsidP="00D025F2">
      <w:pPr>
        <w:spacing w:line="276" w:lineRule="auto"/>
        <w:rPr>
          <w:rFonts w:ascii="Arial" w:hAnsi="Arial" w:cs="Arial"/>
          <w:bCs/>
          <w:color w:val="000000" w:themeColor="text1"/>
          <w:sz w:val="20"/>
          <w:szCs w:val="20"/>
        </w:rPr>
      </w:pPr>
    </w:p>
    <w:p w:rsidR="008D3371" w:rsidRDefault="008D3371" w:rsidP="00D025F2">
      <w:pPr>
        <w:spacing w:line="276" w:lineRule="auto"/>
        <w:rPr>
          <w:rFonts w:ascii="Arial" w:hAnsi="Arial" w:cs="Arial"/>
          <w:bCs/>
          <w:color w:val="000000" w:themeColor="text1"/>
          <w:sz w:val="20"/>
          <w:szCs w:val="20"/>
        </w:rPr>
      </w:pPr>
    </w:p>
    <w:p w:rsidR="008A037B" w:rsidRDefault="008A037B" w:rsidP="00D025F2">
      <w:pPr>
        <w:spacing w:line="276" w:lineRule="auto"/>
        <w:rPr>
          <w:rFonts w:ascii="Arial" w:hAnsi="Arial" w:cs="Arial"/>
          <w:bCs/>
          <w:color w:val="000000" w:themeColor="text1"/>
          <w:sz w:val="20"/>
          <w:szCs w:val="20"/>
        </w:rPr>
      </w:pPr>
    </w:p>
    <w:p w:rsidR="008A037B" w:rsidRDefault="008A037B" w:rsidP="00D025F2">
      <w:pPr>
        <w:spacing w:line="276" w:lineRule="auto"/>
        <w:rPr>
          <w:rFonts w:ascii="Arial" w:hAnsi="Arial" w:cs="Arial"/>
          <w:bCs/>
          <w:color w:val="000000" w:themeColor="text1"/>
          <w:sz w:val="20"/>
          <w:szCs w:val="20"/>
        </w:rPr>
      </w:pPr>
    </w:p>
    <w:p w:rsidR="001901C5" w:rsidRDefault="001901C5" w:rsidP="00D025F2">
      <w:pPr>
        <w:spacing w:line="276" w:lineRule="auto"/>
        <w:rPr>
          <w:rFonts w:ascii="Arial" w:hAnsi="Arial" w:cs="Arial"/>
          <w:bCs/>
          <w:color w:val="000000" w:themeColor="text1"/>
          <w:sz w:val="20"/>
          <w:szCs w:val="20"/>
        </w:rPr>
      </w:pPr>
    </w:p>
    <w:p w:rsidR="00253142" w:rsidRDefault="00253142" w:rsidP="00D025F2">
      <w:pPr>
        <w:spacing w:line="276" w:lineRule="auto"/>
        <w:rPr>
          <w:rFonts w:ascii="Arial" w:hAnsi="Arial" w:cs="Arial"/>
          <w:bCs/>
          <w:color w:val="000000" w:themeColor="text1"/>
          <w:sz w:val="20"/>
          <w:szCs w:val="20"/>
        </w:rPr>
      </w:pPr>
    </w:p>
    <w:p w:rsidR="002C55C0" w:rsidRPr="00BB751D" w:rsidRDefault="001D78B1" w:rsidP="00D043D8">
      <w:pPr>
        <w:pStyle w:val="Heading1"/>
        <w:numPr>
          <w:ilvl w:val="0"/>
          <w:numId w:val="1"/>
        </w:numPr>
        <w:spacing w:before="0" w:line="276" w:lineRule="auto"/>
        <w:rPr>
          <w:rFonts w:ascii="Arial" w:hAnsi="Arial" w:cs="Arial"/>
          <w:b/>
          <w:bCs/>
          <w:color w:val="C00000"/>
          <w:sz w:val="28"/>
          <w:szCs w:val="28"/>
        </w:rPr>
      </w:pPr>
      <w:bookmarkStart w:id="0" w:name="__EMERGENCY_COMMUNICATION_PROTOCOL"/>
      <w:bookmarkStart w:id="1" w:name="_Toc64569804"/>
      <w:bookmarkEnd w:id="0"/>
      <w:r w:rsidRPr="00BB751D">
        <w:rPr>
          <w:rFonts w:ascii="Arial" w:hAnsi="Arial" w:cs="Arial"/>
          <w:b/>
          <w:bCs/>
          <w:color w:val="C00000"/>
          <w:sz w:val="28"/>
          <w:szCs w:val="28"/>
        </w:rPr>
        <w:t>INTRODUCTION</w:t>
      </w:r>
      <w:bookmarkEnd w:id="1"/>
    </w:p>
    <w:p w:rsidR="002C55C0" w:rsidRDefault="002C55C0" w:rsidP="00D025F2">
      <w:pPr>
        <w:spacing w:line="276" w:lineRule="auto"/>
        <w:rPr>
          <w:rFonts w:ascii="Arial" w:hAnsi="Arial" w:cs="Arial"/>
          <w:bCs/>
          <w:color w:val="000000" w:themeColor="text1"/>
          <w:sz w:val="20"/>
          <w:szCs w:val="20"/>
        </w:rPr>
      </w:pPr>
    </w:p>
    <w:p w:rsidR="001C5B33" w:rsidRPr="00B9723C" w:rsidRDefault="00A5253C" w:rsidP="00D025F2">
      <w:pPr>
        <w:spacing w:line="276" w:lineRule="auto"/>
        <w:rPr>
          <w:rFonts w:ascii="Arial" w:hAnsi="Arial" w:cs="Arial"/>
          <w:b/>
          <w:color w:val="000000" w:themeColor="text1"/>
          <w:sz w:val="20"/>
          <w:szCs w:val="20"/>
        </w:rPr>
      </w:pPr>
      <w:r w:rsidRPr="00B9723C">
        <w:rPr>
          <w:rFonts w:ascii="Arial" w:hAnsi="Arial" w:cs="Arial"/>
          <w:b/>
          <w:color w:val="000000" w:themeColor="text1"/>
          <w:sz w:val="20"/>
          <w:szCs w:val="20"/>
        </w:rPr>
        <w:t>These security procedures apply to all staff</w:t>
      </w:r>
      <w:r w:rsidR="0070527A">
        <w:rPr>
          <w:rFonts w:ascii="Arial" w:hAnsi="Arial" w:cs="Arial"/>
          <w:b/>
          <w:color w:val="000000" w:themeColor="text1"/>
          <w:sz w:val="20"/>
          <w:szCs w:val="20"/>
        </w:rPr>
        <w:t xml:space="preserve"> and official visitors,</w:t>
      </w:r>
      <w:r w:rsidR="001C5B33" w:rsidRPr="00B9723C">
        <w:rPr>
          <w:rFonts w:ascii="Arial" w:hAnsi="Arial" w:cs="Arial"/>
          <w:b/>
          <w:color w:val="000000" w:themeColor="text1"/>
          <w:sz w:val="20"/>
          <w:szCs w:val="20"/>
        </w:rPr>
        <w:t xml:space="preserve"> including </w:t>
      </w:r>
      <w:r w:rsidR="0029149E">
        <w:rPr>
          <w:rFonts w:ascii="Arial" w:hAnsi="Arial" w:cs="Arial"/>
          <w:b/>
          <w:color w:val="000000" w:themeColor="text1"/>
          <w:sz w:val="20"/>
          <w:szCs w:val="20"/>
        </w:rPr>
        <w:t xml:space="preserve">full time </w:t>
      </w:r>
      <w:r w:rsidR="001C5B33" w:rsidRPr="00B9723C">
        <w:rPr>
          <w:rFonts w:ascii="Arial" w:hAnsi="Arial" w:cs="Arial"/>
          <w:b/>
          <w:color w:val="000000" w:themeColor="text1"/>
          <w:sz w:val="20"/>
          <w:szCs w:val="20"/>
        </w:rPr>
        <w:t xml:space="preserve">employees, volunteers, short-term </w:t>
      </w:r>
      <w:r w:rsidR="0035036F" w:rsidRPr="00B9723C">
        <w:rPr>
          <w:rFonts w:ascii="Arial" w:hAnsi="Arial" w:cs="Arial"/>
          <w:b/>
          <w:color w:val="000000" w:themeColor="text1"/>
          <w:sz w:val="20"/>
          <w:szCs w:val="20"/>
        </w:rPr>
        <w:t>workers,</w:t>
      </w:r>
      <w:r w:rsidR="0029149E">
        <w:rPr>
          <w:rFonts w:ascii="Arial" w:hAnsi="Arial" w:cs="Arial"/>
          <w:b/>
          <w:color w:val="000000" w:themeColor="text1"/>
          <w:sz w:val="20"/>
          <w:szCs w:val="20"/>
        </w:rPr>
        <w:t xml:space="preserve"> </w:t>
      </w:r>
      <w:r w:rsidR="001C5B33" w:rsidRPr="00B9723C">
        <w:rPr>
          <w:rFonts w:ascii="Arial" w:hAnsi="Arial" w:cs="Arial"/>
          <w:b/>
          <w:color w:val="000000" w:themeColor="text1"/>
          <w:sz w:val="20"/>
          <w:szCs w:val="20"/>
        </w:rPr>
        <w:t>and freelance consultants working for</w:t>
      </w:r>
      <w:r w:rsidR="00C22596">
        <w:rPr>
          <w:rFonts w:ascii="Arial" w:hAnsi="Arial" w:cs="Arial"/>
          <w:b/>
          <w:color w:val="000000" w:themeColor="text1"/>
          <w:sz w:val="20"/>
          <w:szCs w:val="20"/>
        </w:rPr>
        <w:t xml:space="preserve"> XXXX</w:t>
      </w:r>
      <w:r w:rsidR="001C5B33" w:rsidRPr="00B9723C">
        <w:rPr>
          <w:rFonts w:ascii="Arial" w:hAnsi="Arial" w:cs="Arial"/>
          <w:b/>
          <w:color w:val="000000" w:themeColor="text1"/>
          <w:sz w:val="20"/>
          <w:szCs w:val="20"/>
        </w:rPr>
        <w:t xml:space="preserve"> under a contract of employment. </w:t>
      </w:r>
      <w:r w:rsidRPr="00B9723C">
        <w:rPr>
          <w:rFonts w:ascii="Arial" w:hAnsi="Arial" w:cs="Arial"/>
          <w:b/>
          <w:color w:val="000000" w:themeColor="text1"/>
          <w:sz w:val="20"/>
          <w:szCs w:val="20"/>
        </w:rPr>
        <w:t xml:space="preserve"> </w:t>
      </w:r>
    </w:p>
    <w:p w:rsidR="001C5B33" w:rsidRPr="00424A2A" w:rsidRDefault="001C5B33" w:rsidP="00D025F2">
      <w:pPr>
        <w:spacing w:line="276" w:lineRule="auto"/>
        <w:rPr>
          <w:rFonts w:ascii="Arial" w:hAnsi="Arial" w:cs="Arial"/>
          <w:bCs/>
          <w:color w:val="000000" w:themeColor="text1"/>
          <w:sz w:val="20"/>
          <w:szCs w:val="20"/>
        </w:rPr>
      </w:pPr>
    </w:p>
    <w:p w:rsidR="001C5B33" w:rsidRPr="00424A2A" w:rsidRDefault="001C5B33" w:rsidP="00D025F2">
      <w:pPr>
        <w:spacing w:line="276" w:lineRule="auto"/>
        <w:rPr>
          <w:rFonts w:ascii="Arial" w:hAnsi="Arial" w:cs="Arial"/>
          <w:bCs/>
          <w:color w:val="000000" w:themeColor="text1"/>
          <w:sz w:val="20"/>
          <w:szCs w:val="20"/>
        </w:rPr>
      </w:pPr>
      <w:r w:rsidRPr="00424A2A">
        <w:rPr>
          <w:rFonts w:ascii="Arial" w:hAnsi="Arial" w:cs="Arial"/>
          <w:bCs/>
          <w:color w:val="000000" w:themeColor="text1"/>
          <w:sz w:val="20"/>
          <w:szCs w:val="20"/>
        </w:rPr>
        <w:t xml:space="preserve">The aim of these </w:t>
      </w:r>
      <w:r w:rsidR="0070527A">
        <w:rPr>
          <w:rFonts w:ascii="Arial" w:hAnsi="Arial" w:cs="Arial"/>
          <w:bCs/>
          <w:color w:val="000000" w:themeColor="text1"/>
          <w:sz w:val="20"/>
          <w:szCs w:val="20"/>
        </w:rPr>
        <w:t>rules</w:t>
      </w:r>
      <w:r w:rsidRPr="00424A2A">
        <w:rPr>
          <w:rFonts w:ascii="Arial" w:hAnsi="Arial" w:cs="Arial"/>
          <w:bCs/>
          <w:color w:val="000000" w:themeColor="text1"/>
          <w:sz w:val="20"/>
          <w:szCs w:val="20"/>
        </w:rPr>
        <w:t xml:space="preserve"> is </w:t>
      </w:r>
      <w:r w:rsidR="00A5253C" w:rsidRPr="00424A2A">
        <w:rPr>
          <w:rFonts w:ascii="Arial" w:hAnsi="Arial" w:cs="Arial"/>
          <w:bCs/>
          <w:color w:val="000000" w:themeColor="text1"/>
          <w:sz w:val="20"/>
          <w:szCs w:val="20"/>
        </w:rPr>
        <w:t>to reduce safety, security and health risks for our staff and third parties</w:t>
      </w:r>
      <w:r w:rsidR="007D283F">
        <w:rPr>
          <w:rFonts w:ascii="Arial" w:hAnsi="Arial" w:cs="Arial"/>
          <w:bCs/>
          <w:color w:val="000000" w:themeColor="text1"/>
          <w:sz w:val="20"/>
          <w:szCs w:val="20"/>
        </w:rPr>
        <w:t xml:space="preserve"> </w:t>
      </w:r>
      <w:r w:rsidR="00931C76">
        <w:rPr>
          <w:rFonts w:ascii="Arial" w:hAnsi="Arial" w:cs="Arial"/>
          <w:bCs/>
          <w:color w:val="000000" w:themeColor="text1"/>
          <w:sz w:val="20"/>
          <w:szCs w:val="20"/>
        </w:rPr>
        <w:t xml:space="preserve">as they engage in our mission </w:t>
      </w:r>
      <w:proofErr w:type="gramStart"/>
      <w:r w:rsidR="00931C76">
        <w:rPr>
          <w:rFonts w:ascii="Arial" w:hAnsi="Arial" w:cs="Arial"/>
          <w:bCs/>
          <w:color w:val="000000" w:themeColor="text1"/>
          <w:sz w:val="20"/>
          <w:szCs w:val="20"/>
        </w:rPr>
        <w:t>work</w:t>
      </w:r>
      <w:r w:rsidR="0070527A">
        <w:rPr>
          <w:rFonts w:ascii="Arial" w:hAnsi="Arial" w:cs="Arial"/>
          <w:bCs/>
          <w:color w:val="000000" w:themeColor="text1"/>
          <w:sz w:val="20"/>
          <w:szCs w:val="20"/>
        </w:rPr>
        <w:t xml:space="preserve">, </w:t>
      </w:r>
      <w:r w:rsidR="00ED3C2A">
        <w:rPr>
          <w:rFonts w:ascii="Arial" w:hAnsi="Arial" w:cs="Arial"/>
          <w:bCs/>
          <w:color w:val="000000" w:themeColor="text1"/>
          <w:sz w:val="20"/>
          <w:szCs w:val="20"/>
        </w:rPr>
        <w:t xml:space="preserve"> </w:t>
      </w:r>
      <w:r w:rsidR="007D283F">
        <w:rPr>
          <w:rFonts w:ascii="Arial" w:hAnsi="Arial" w:cs="Arial"/>
          <w:bCs/>
          <w:color w:val="000000" w:themeColor="text1"/>
          <w:sz w:val="20"/>
          <w:szCs w:val="20"/>
        </w:rPr>
        <w:t>and</w:t>
      </w:r>
      <w:proofErr w:type="gramEnd"/>
      <w:r w:rsidR="00A5253C" w:rsidRPr="00424A2A">
        <w:rPr>
          <w:rFonts w:ascii="Arial" w:hAnsi="Arial" w:cs="Arial"/>
          <w:bCs/>
          <w:color w:val="000000" w:themeColor="text1"/>
          <w:sz w:val="20"/>
          <w:szCs w:val="20"/>
        </w:rPr>
        <w:t xml:space="preserve"> </w:t>
      </w:r>
      <w:r w:rsidR="0070527A">
        <w:rPr>
          <w:rFonts w:ascii="Arial" w:hAnsi="Arial" w:cs="Arial"/>
          <w:bCs/>
          <w:color w:val="000000" w:themeColor="text1"/>
          <w:sz w:val="20"/>
          <w:szCs w:val="20"/>
        </w:rPr>
        <w:t xml:space="preserve">to </w:t>
      </w:r>
      <w:r w:rsidR="00ED3C2A">
        <w:rPr>
          <w:rFonts w:ascii="Arial" w:hAnsi="Arial" w:cs="Arial"/>
          <w:bCs/>
          <w:color w:val="000000" w:themeColor="text1"/>
          <w:sz w:val="20"/>
          <w:szCs w:val="20"/>
        </w:rPr>
        <w:t xml:space="preserve">ensure contingency measures </w:t>
      </w:r>
      <w:r w:rsidR="00A5253C" w:rsidRPr="00424A2A">
        <w:rPr>
          <w:rFonts w:ascii="Arial" w:hAnsi="Arial" w:cs="Arial"/>
          <w:bCs/>
          <w:color w:val="000000" w:themeColor="text1"/>
          <w:sz w:val="20"/>
          <w:szCs w:val="20"/>
        </w:rPr>
        <w:t>in case of an incident</w:t>
      </w:r>
      <w:r w:rsidR="007D283F">
        <w:rPr>
          <w:rFonts w:ascii="Arial" w:hAnsi="Arial" w:cs="Arial"/>
          <w:bCs/>
          <w:color w:val="000000" w:themeColor="text1"/>
          <w:sz w:val="20"/>
          <w:szCs w:val="20"/>
        </w:rPr>
        <w:t xml:space="preserve">. The procedures </w:t>
      </w:r>
      <w:proofErr w:type="gramStart"/>
      <w:r w:rsidR="007D283F">
        <w:rPr>
          <w:rFonts w:ascii="Arial" w:hAnsi="Arial" w:cs="Arial"/>
          <w:bCs/>
          <w:color w:val="000000" w:themeColor="text1"/>
          <w:sz w:val="20"/>
          <w:szCs w:val="20"/>
        </w:rPr>
        <w:t xml:space="preserve">enclosed </w:t>
      </w:r>
      <w:r w:rsidR="00ED3C2A">
        <w:rPr>
          <w:rFonts w:ascii="Arial" w:hAnsi="Arial" w:cs="Arial"/>
          <w:bCs/>
          <w:color w:val="000000" w:themeColor="text1"/>
          <w:sz w:val="20"/>
          <w:szCs w:val="20"/>
        </w:rPr>
        <w:t>herein</w:t>
      </w:r>
      <w:proofErr w:type="gramEnd"/>
      <w:r w:rsidR="007D283F">
        <w:rPr>
          <w:rFonts w:ascii="Arial" w:hAnsi="Arial" w:cs="Arial"/>
          <w:bCs/>
          <w:color w:val="000000" w:themeColor="text1"/>
          <w:sz w:val="20"/>
          <w:szCs w:val="20"/>
        </w:rPr>
        <w:t xml:space="preserve"> are informed by </w:t>
      </w:r>
      <w:r w:rsidR="00ED3C2A">
        <w:rPr>
          <w:rFonts w:ascii="Arial" w:hAnsi="Arial" w:cs="Arial"/>
          <w:bCs/>
          <w:color w:val="000000" w:themeColor="text1"/>
          <w:sz w:val="20"/>
          <w:szCs w:val="20"/>
        </w:rPr>
        <w:t xml:space="preserve">the </w:t>
      </w:r>
      <w:r w:rsidR="007D283F">
        <w:rPr>
          <w:rFonts w:ascii="Arial" w:hAnsi="Arial" w:cs="Arial"/>
          <w:bCs/>
          <w:color w:val="000000" w:themeColor="text1"/>
          <w:sz w:val="20"/>
          <w:szCs w:val="20"/>
        </w:rPr>
        <w:t xml:space="preserve">local risk assessment </w:t>
      </w:r>
      <w:r w:rsidR="00ED3C2A">
        <w:rPr>
          <w:rFonts w:ascii="Arial" w:hAnsi="Arial" w:cs="Arial"/>
          <w:bCs/>
          <w:color w:val="000000" w:themeColor="text1"/>
          <w:sz w:val="20"/>
          <w:szCs w:val="20"/>
        </w:rPr>
        <w:t xml:space="preserve">as well as the </w:t>
      </w:r>
      <w:r w:rsidRPr="00424A2A">
        <w:rPr>
          <w:rFonts w:ascii="Arial" w:hAnsi="Arial" w:cs="Arial"/>
          <w:bCs/>
          <w:color w:val="000000" w:themeColor="text1"/>
          <w:sz w:val="20"/>
          <w:szCs w:val="20"/>
        </w:rPr>
        <w:t>Global Staff Security Policy</w:t>
      </w:r>
      <w:r w:rsidR="00ED3C2A">
        <w:rPr>
          <w:rFonts w:ascii="Arial" w:hAnsi="Arial" w:cs="Arial"/>
          <w:bCs/>
          <w:color w:val="000000" w:themeColor="text1"/>
          <w:sz w:val="20"/>
          <w:szCs w:val="20"/>
        </w:rPr>
        <w:t xml:space="preserve">. </w:t>
      </w:r>
    </w:p>
    <w:p w:rsidR="001C5B33" w:rsidRPr="00424A2A" w:rsidRDefault="001C5B33" w:rsidP="00D025F2">
      <w:pPr>
        <w:spacing w:line="276" w:lineRule="auto"/>
        <w:rPr>
          <w:rFonts w:ascii="Arial" w:hAnsi="Arial" w:cs="Arial"/>
          <w:bCs/>
          <w:color w:val="000000" w:themeColor="text1"/>
          <w:sz w:val="20"/>
          <w:szCs w:val="20"/>
        </w:rPr>
      </w:pPr>
    </w:p>
    <w:p w:rsidR="00455F7F" w:rsidRDefault="00B9723C" w:rsidP="00D025F2">
      <w:pPr>
        <w:spacing w:line="276" w:lineRule="auto"/>
        <w:rPr>
          <w:rFonts w:ascii="Arial" w:hAnsi="Arial" w:cs="Arial"/>
          <w:bCs/>
          <w:color w:val="000000" w:themeColor="text1"/>
          <w:sz w:val="20"/>
          <w:szCs w:val="20"/>
        </w:rPr>
      </w:pPr>
      <w:r w:rsidRPr="008414B8">
        <w:rPr>
          <w:rFonts w:ascii="Arial" w:hAnsi="Arial" w:cs="Arial"/>
          <w:bCs/>
          <w:color w:val="000000" w:themeColor="text1"/>
          <w:sz w:val="20"/>
          <w:szCs w:val="20"/>
        </w:rPr>
        <w:t>This document</w:t>
      </w:r>
      <w:r w:rsidR="001C5B33" w:rsidRPr="008414B8">
        <w:rPr>
          <w:rFonts w:ascii="Arial" w:hAnsi="Arial" w:cs="Arial"/>
          <w:bCs/>
          <w:color w:val="000000" w:themeColor="text1"/>
          <w:sz w:val="20"/>
          <w:szCs w:val="20"/>
        </w:rPr>
        <w:t xml:space="preserve"> will be shared with all staff</w:t>
      </w:r>
      <w:r w:rsidRPr="008414B8">
        <w:rPr>
          <w:rFonts w:ascii="Arial" w:hAnsi="Arial" w:cs="Arial"/>
          <w:bCs/>
          <w:color w:val="000000" w:themeColor="text1"/>
          <w:sz w:val="20"/>
          <w:szCs w:val="20"/>
        </w:rPr>
        <w:t xml:space="preserve">, </w:t>
      </w:r>
      <w:r w:rsidR="001C5B33" w:rsidRPr="008414B8">
        <w:rPr>
          <w:rFonts w:ascii="Arial" w:hAnsi="Arial" w:cs="Arial"/>
          <w:bCs/>
          <w:color w:val="000000" w:themeColor="text1"/>
          <w:sz w:val="20"/>
          <w:szCs w:val="20"/>
        </w:rPr>
        <w:t xml:space="preserve">official </w:t>
      </w:r>
      <w:proofErr w:type="gramStart"/>
      <w:r w:rsidR="001C5B33" w:rsidRPr="008414B8">
        <w:rPr>
          <w:rFonts w:ascii="Arial" w:hAnsi="Arial" w:cs="Arial"/>
          <w:bCs/>
          <w:color w:val="000000" w:themeColor="text1"/>
          <w:sz w:val="20"/>
          <w:szCs w:val="20"/>
        </w:rPr>
        <w:t>visitors</w:t>
      </w:r>
      <w:proofErr w:type="gramEnd"/>
      <w:r w:rsidR="001C5B33" w:rsidRPr="008414B8">
        <w:rPr>
          <w:rFonts w:ascii="Arial" w:hAnsi="Arial" w:cs="Arial"/>
          <w:bCs/>
          <w:color w:val="000000" w:themeColor="text1"/>
          <w:sz w:val="20"/>
          <w:szCs w:val="20"/>
        </w:rPr>
        <w:t xml:space="preserve"> and </w:t>
      </w:r>
      <w:r w:rsidR="00C22596">
        <w:rPr>
          <w:rFonts w:ascii="Arial" w:hAnsi="Arial" w:cs="Arial"/>
          <w:bCs/>
          <w:color w:val="000000" w:themeColor="text1"/>
          <w:sz w:val="20"/>
          <w:szCs w:val="20"/>
        </w:rPr>
        <w:t>dependents</w:t>
      </w:r>
      <w:r w:rsidR="001C5B33" w:rsidRPr="008414B8">
        <w:rPr>
          <w:rFonts w:ascii="Arial" w:hAnsi="Arial" w:cs="Arial"/>
          <w:bCs/>
          <w:color w:val="000000" w:themeColor="text1"/>
          <w:sz w:val="20"/>
          <w:szCs w:val="20"/>
        </w:rPr>
        <w:t xml:space="preserve"> </w:t>
      </w:r>
      <w:r w:rsidR="00ED3C2A" w:rsidRPr="008414B8">
        <w:rPr>
          <w:rFonts w:ascii="Arial" w:hAnsi="Arial" w:cs="Arial"/>
          <w:bCs/>
          <w:color w:val="000000" w:themeColor="text1"/>
          <w:sz w:val="20"/>
          <w:szCs w:val="20"/>
        </w:rPr>
        <w:t xml:space="preserve"> </w:t>
      </w:r>
    </w:p>
    <w:p w:rsidR="00455F7F" w:rsidRDefault="00455F7F" w:rsidP="00D025F2">
      <w:pPr>
        <w:spacing w:line="276" w:lineRule="auto"/>
        <w:rPr>
          <w:rFonts w:ascii="Arial" w:hAnsi="Arial" w:cs="Arial"/>
          <w:bCs/>
          <w:color w:val="000000" w:themeColor="text1"/>
          <w:sz w:val="20"/>
          <w:szCs w:val="20"/>
        </w:rPr>
      </w:pPr>
    </w:p>
    <w:p w:rsidR="00455F7F" w:rsidRDefault="00C22596" w:rsidP="00D025F2">
      <w:pPr>
        <w:spacing w:line="276" w:lineRule="auto"/>
        <w:rPr>
          <w:rFonts w:ascii="Arial" w:hAnsi="Arial" w:cs="Arial"/>
          <w:bCs/>
          <w:color w:val="000000" w:themeColor="text1"/>
          <w:sz w:val="20"/>
          <w:szCs w:val="20"/>
        </w:rPr>
      </w:pPr>
      <w:r>
        <w:rPr>
          <w:rFonts w:ascii="Arial" w:hAnsi="Arial" w:cs="Arial"/>
          <w:bCs/>
          <w:color w:val="000000" w:themeColor="text1"/>
          <w:sz w:val="20"/>
          <w:szCs w:val="20"/>
        </w:rPr>
        <w:t>XXXX</w:t>
      </w:r>
      <w:r w:rsidR="00B9723C" w:rsidRPr="008414B8">
        <w:rPr>
          <w:rFonts w:ascii="Arial" w:hAnsi="Arial" w:cs="Arial"/>
          <w:bCs/>
          <w:color w:val="000000" w:themeColor="text1"/>
          <w:sz w:val="20"/>
          <w:szCs w:val="20"/>
        </w:rPr>
        <w:t xml:space="preserve">’s security procedures </w:t>
      </w:r>
      <w:r w:rsidR="00B519EA" w:rsidRPr="008414B8">
        <w:rPr>
          <w:rFonts w:ascii="Arial" w:hAnsi="Arial" w:cs="Arial"/>
          <w:bCs/>
          <w:color w:val="000000" w:themeColor="text1"/>
          <w:sz w:val="20"/>
          <w:szCs w:val="20"/>
        </w:rPr>
        <w:t xml:space="preserve">are not </w:t>
      </w:r>
      <w:r w:rsidR="00455F7F">
        <w:rPr>
          <w:rFonts w:ascii="Arial" w:hAnsi="Arial" w:cs="Arial"/>
          <w:bCs/>
          <w:color w:val="000000" w:themeColor="text1"/>
          <w:sz w:val="20"/>
          <w:szCs w:val="20"/>
        </w:rPr>
        <w:t xml:space="preserve">binding </w:t>
      </w:r>
      <w:r w:rsidR="009212A4">
        <w:rPr>
          <w:rFonts w:ascii="Arial" w:hAnsi="Arial" w:cs="Arial"/>
          <w:bCs/>
          <w:color w:val="000000" w:themeColor="text1"/>
          <w:sz w:val="20"/>
          <w:szCs w:val="20"/>
        </w:rPr>
        <w:t xml:space="preserve">upon </w:t>
      </w:r>
      <w:r w:rsidR="00B519EA" w:rsidRPr="008414B8">
        <w:rPr>
          <w:rFonts w:ascii="Arial" w:hAnsi="Arial" w:cs="Arial"/>
          <w:bCs/>
          <w:color w:val="000000" w:themeColor="text1"/>
          <w:sz w:val="20"/>
          <w:szCs w:val="20"/>
        </w:rPr>
        <w:t>partners but in the spirit of collaboration and joint safety management, the</w:t>
      </w:r>
      <w:r w:rsidR="00455F7F">
        <w:rPr>
          <w:rFonts w:ascii="Arial" w:hAnsi="Arial" w:cs="Arial"/>
          <w:bCs/>
          <w:color w:val="000000" w:themeColor="text1"/>
          <w:sz w:val="20"/>
          <w:szCs w:val="20"/>
        </w:rPr>
        <w:t>se procedures</w:t>
      </w:r>
      <w:r w:rsidR="00B519EA" w:rsidRPr="008414B8">
        <w:rPr>
          <w:rFonts w:ascii="Arial" w:hAnsi="Arial" w:cs="Arial"/>
          <w:bCs/>
          <w:color w:val="000000" w:themeColor="text1"/>
          <w:sz w:val="20"/>
          <w:szCs w:val="20"/>
        </w:rPr>
        <w:t xml:space="preserve"> must be shared with our </w:t>
      </w:r>
      <w:r w:rsidR="009212A4">
        <w:rPr>
          <w:rFonts w:ascii="Arial" w:hAnsi="Arial" w:cs="Arial"/>
          <w:bCs/>
          <w:color w:val="000000" w:themeColor="text1"/>
          <w:sz w:val="20"/>
          <w:szCs w:val="20"/>
        </w:rPr>
        <w:t>programme</w:t>
      </w:r>
      <w:r w:rsidR="00B519EA" w:rsidRPr="008414B8">
        <w:rPr>
          <w:rFonts w:ascii="Arial" w:hAnsi="Arial" w:cs="Arial"/>
          <w:bCs/>
          <w:color w:val="000000" w:themeColor="text1"/>
          <w:sz w:val="20"/>
          <w:szCs w:val="20"/>
        </w:rPr>
        <w:t xml:space="preserve"> partners for their information</w:t>
      </w:r>
      <w:r w:rsidR="00455F7F">
        <w:rPr>
          <w:rFonts w:ascii="Arial" w:hAnsi="Arial" w:cs="Arial"/>
          <w:bCs/>
          <w:color w:val="000000" w:themeColor="text1"/>
          <w:sz w:val="20"/>
          <w:szCs w:val="20"/>
        </w:rPr>
        <w:t xml:space="preserve"> and awareness. It is important that we support our partners, as much as possible, to work safely and securely</w:t>
      </w:r>
      <w:r w:rsidR="009212A4">
        <w:rPr>
          <w:rFonts w:ascii="Arial" w:hAnsi="Arial" w:cs="Arial"/>
          <w:bCs/>
          <w:color w:val="000000" w:themeColor="text1"/>
          <w:sz w:val="20"/>
          <w:szCs w:val="20"/>
        </w:rPr>
        <w:t xml:space="preserve"> while also making use of their local knowledge and expertise.  For details on how to collaborate with partners, </w:t>
      </w:r>
      <w:r w:rsidR="00455A9E">
        <w:rPr>
          <w:rFonts w:ascii="Arial" w:hAnsi="Arial" w:cs="Arial"/>
          <w:bCs/>
          <w:color w:val="000000" w:themeColor="text1"/>
          <w:sz w:val="20"/>
          <w:szCs w:val="20"/>
        </w:rPr>
        <w:t xml:space="preserve">refer to </w:t>
      </w:r>
      <w:r w:rsidR="00455A9E" w:rsidRPr="00C22596">
        <w:rPr>
          <w:rFonts w:ascii="Arial" w:hAnsi="Arial" w:cs="Arial"/>
          <w:bCs/>
          <w:sz w:val="20"/>
          <w:szCs w:val="20"/>
        </w:rPr>
        <w:t>Supporting Partners in Security Risk Management</w:t>
      </w:r>
      <w:r w:rsidR="00455A9E">
        <w:rPr>
          <w:rFonts w:ascii="Arial" w:hAnsi="Arial" w:cs="Arial"/>
          <w:bCs/>
          <w:color w:val="000000" w:themeColor="text1"/>
          <w:sz w:val="20"/>
          <w:szCs w:val="20"/>
        </w:rPr>
        <w:t xml:space="preserve">. </w:t>
      </w:r>
    </w:p>
    <w:p w:rsidR="008A037B" w:rsidRPr="00424A2A" w:rsidRDefault="008A037B" w:rsidP="00D025F2">
      <w:pPr>
        <w:spacing w:line="276" w:lineRule="auto"/>
        <w:rPr>
          <w:rFonts w:ascii="Arial" w:hAnsi="Arial" w:cs="Arial"/>
          <w:bCs/>
          <w:color w:val="000000" w:themeColor="text1"/>
          <w:sz w:val="20"/>
          <w:szCs w:val="20"/>
        </w:rPr>
      </w:pPr>
    </w:p>
    <w:p w:rsidR="00241203" w:rsidRPr="00500067" w:rsidRDefault="004906CC" w:rsidP="00D043D8">
      <w:pPr>
        <w:pStyle w:val="Heading2"/>
        <w:numPr>
          <w:ilvl w:val="1"/>
          <w:numId w:val="1"/>
        </w:numPr>
        <w:shd w:val="clear" w:color="auto" w:fill="E7E6E6" w:themeFill="background2"/>
        <w:spacing w:before="0" w:line="276" w:lineRule="auto"/>
        <w:rPr>
          <w:rFonts w:ascii="Arial" w:hAnsi="Arial" w:cs="Arial"/>
          <w:b/>
          <w:bCs/>
          <w:color w:val="000000" w:themeColor="text1"/>
          <w:sz w:val="20"/>
          <w:szCs w:val="20"/>
        </w:rPr>
      </w:pPr>
      <w:bookmarkStart w:id="2" w:name="_Toc64569805"/>
      <w:r w:rsidRPr="00500067">
        <w:rPr>
          <w:rFonts w:ascii="Arial" w:hAnsi="Arial" w:cs="Arial"/>
          <w:b/>
          <w:bCs/>
          <w:color w:val="000000" w:themeColor="text1"/>
          <w:sz w:val="20"/>
          <w:szCs w:val="20"/>
        </w:rPr>
        <w:t>Country Risk Profile</w:t>
      </w:r>
      <w:bookmarkEnd w:id="2"/>
      <w:r w:rsidRPr="00500067">
        <w:rPr>
          <w:rFonts w:ascii="Arial" w:hAnsi="Arial" w:cs="Arial"/>
          <w:b/>
          <w:bCs/>
          <w:color w:val="000000" w:themeColor="text1"/>
          <w:sz w:val="20"/>
          <w:szCs w:val="20"/>
        </w:rPr>
        <w:t xml:space="preserve"> </w:t>
      </w:r>
    </w:p>
    <w:p w:rsidR="00424A2A" w:rsidRPr="00424A2A" w:rsidRDefault="00424A2A" w:rsidP="00D025F2">
      <w:pPr>
        <w:spacing w:line="276" w:lineRule="auto"/>
        <w:rPr>
          <w:rFonts w:ascii="Arial" w:hAnsi="Arial" w:cs="Arial"/>
          <w:sz w:val="20"/>
          <w:szCs w:val="20"/>
        </w:rPr>
      </w:pPr>
    </w:p>
    <w:p w:rsidR="00C27AB1" w:rsidRDefault="00C22596" w:rsidP="00455F7F">
      <w:pPr>
        <w:jc w:val="both"/>
        <w:rPr>
          <w:rFonts w:ascii="Arial" w:eastAsia="Times New Roman" w:hAnsi="Arial" w:cs="Arial"/>
          <w:b/>
          <w:bCs/>
          <w:color w:val="000000" w:themeColor="text1"/>
          <w:sz w:val="20"/>
          <w:szCs w:val="20"/>
          <w:lang w:val="en-ZA" w:eastAsia="en-GB"/>
        </w:rPr>
      </w:pPr>
      <w:r>
        <w:rPr>
          <w:rFonts w:ascii="Arial" w:eastAsia="Times New Roman" w:hAnsi="Arial" w:cs="Arial"/>
          <w:b/>
          <w:bCs/>
          <w:color w:val="000000" w:themeColor="text1"/>
          <w:sz w:val="20"/>
          <w:szCs w:val="20"/>
          <w:lang w:val="en-ZA" w:eastAsia="en-GB"/>
        </w:rPr>
        <w:t xml:space="preserve">Risk </w:t>
      </w:r>
      <w:r w:rsidR="00C27AB1" w:rsidRPr="00C27AB1">
        <w:rPr>
          <w:rFonts w:ascii="Arial" w:eastAsia="Times New Roman" w:hAnsi="Arial" w:cs="Arial"/>
          <w:b/>
          <w:bCs/>
          <w:color w:val="000000" w:themeColor="text1"/>
          <w:sz w:val="20"/>
          <w:szCs w:val="20"/>
          <w:lang w:val="en-ZA" w:eastAsia="en-GB"/>
        </w:rPr>
        <w:t>rat</w:t>
      </w:r>
      <w:r>
        <w:rPr>
          <w:rFonts w:ascii="Arial" w:eastAsia="Times New Roman" w:hAnsi="Arial" w:cs="Arial"/>
          <w:b/>
          <w:bCs/>
          <w:color w:val="000000" w:themeColor="text1"/>
          <w:sz w:val="20"/>
          <w:szCs w:val="20"/>
          <w:lang w:val="en-ZA" w:eastAsia="en-GB"/>
        </w:rPr>
        <w:t>ings</w:t>
      </w:r>
      <w:r w:rsidR="00484C2F">
        <w:rPr>
          <w:rFonts w:ascii="Arial" w:eastAsia="Times New Roman" w:hAnsi="Arial" w:cs="Arial"/>
          <w:b/>
          <w:bCs/>
          <w:color w:val="000000" w:themeColor="text1"/>
          <w:sz w:val="20"/>
          <w:szCs w:val="20"/>
          <w:lang w:val="en-ZA" w:eastAsia="en-GB"/>
        </w:rPr>
        <w:t xml:space="preserve"> [country name] as</w:t>
      </w:r>
      <w:r w:rsidR="00C27AB1" w:rsidRPr="00C27AB1">
        <w:rPr>
          <w:rFonts w:ascii="Arial" w:eastAsia="Times New Roman" w:hAnsi="Arial" w:cs="Arial"/>
          <w:b/>
          <w:bCs/>
          <w:color w:val="000000" w:themeColor="text1"/>
          <w:sz w:val="20"/>
          <w:szCs w:val="20"/>
          <w:lang w:val="en-ZA" w:eastAsia="en-GB"/>
        </w:rPr>
        <w:t xml:space="preserve"> </w:t>
      </w:r>
      <w:r w:rsidR="00E32A3E">
        <w:rPr>
          <w:rFonts w:ascii="Arial" w:eastAsia="Times New Roman" w:hAnsi="Arial" w:cs="Arial"/>
          <w:b/>
          <w:bCs/>
          <w:color w:val="000000" w:themeColor="text1"/>
          <w:sz w:val="20"/>
          <w:szCs w:val="20"/>
          <w:lang w:val="en-ZA" w:eastAsia="en-GB"/>
        </w:rPr>
        <w:t>(low, moderate, high, extreme)</w:t>
      </w:r>
      <w:r w:rsidR="004B7FDF">
        <w:rPr>
          <w:rFonts w:ascii="Arial" w:eastAsia="Times New Roman" w:hAnsi="Arial" w:cs="Arial"/>
          <w:b/>
          <w:bCs/>
          <w:color w:val="000000" w:themeColor="text1"/>
          <w:sz w:val="20"/>
          <w:szCs w:val="20"/>
          <w:lang w:val="en-ZA" w:eastAsia="en-GB"/>
        </w:rPr>
        <w:t xml:space="preserve"> </w:t>
      </w:r>
      <w:r w:rsidR="00C27AB1" w:rsidRPr="00C27AB1">
        <w:rPr>
          <w:rFonts w:ascii="Arial" w:eastAsia="Times New Roman" w:hAnsi="Arial" w:cs="Arial"/>
          <w:b/>
          <w:bCs/>
          <w:color w:val="000000" w:themeColor="text1"/>
          <w:sz w:val="20"/>
          <w:szCs w:val="20"/>
          <w:lang w:val="en-ZA" w:eastAsia="en-GB"/>
        </w:rPr>
        <w:t>threat location</w:t>
      </w:r>
      <w:r w:rsidR="00455F7F">
        <w:rPr>
          <w:rFonts w:ascii="Arial" w:eastAsia="Times New Roman" w:hAnsi="Arial" w:cs="Arial"/>
          <w:b/>
          <w:bCs/>
          <w:color w:val="000000" w:themeColor="text1"/>
          <w:sz w:val="20"/>
          <w:szCs w:val="20"/>
          <w:lang w:val="en-ZA" w:eastAsia="en-GB"/>
        </w:rPr>
        <w:t xml:space="preserve">. </w:t>
      </w:r>
    </w:p>
    <w:p w:rsidR="009C1BE6" w:rsidRPr="00C27AB1" w:rsidRDefault="009C1BE6" w:rsidP="009C1BE6">
      <w:pPr>
        <w:jc w:val="both"/>
        <w:rPr>
          <w:rFonts w:ascii="Arial" w:eastAsia="Times New Roman" w:hAnsi="Arial" w:cs="Arial"/>
          <w:color w:val="000000" w:themeColor="text1"/>
          <w:sz w:val="20"/>
          <w:szCs w:val="20"/>
          <w:lang w:val="en-ZA" w:eastAsia="en-GB"/>
        </w:rPr>
      </w:pPr>
    </w:p>
    <w:p w:rsidR="00D34CC2" w:rsidRDefault="00D34CC2" w:rsidP="007952A6">
      <w:pPr>
        <w:rPr>
          <w:rFonts w:ascii="Arial Narrow" w:eastAsia="Times New Roman" w:hAnsi="Arial Narrow" w:cs="Times New Roman"/>
          <w:color w:val="54565C"/>
          <w:sz w:val="20"/>
          <w:szCs w:val="20"/>
          <w:lang w:val="en-ZA" w:eastAsia="en-GB"/>
        </w:rPr>
      </w:pPr>
    </w:p>
    <w:tbl>
      <w:tblPr>
        <w:tblStyle w:val="TableGrid"/>
        <w:tblW w:w="0" w:type="auto"/>
        <w:tblLook w:val="04A0" w:firstRow="1" w:lastRow="0" w:firstColumn="1" w:lastColumn="0" w:noHBand="0" w:noVBand="1"/>
      </w:tblPr>
      <w:tblGrid>
        <w:gridCol w:w="1980"/>
        <w:gridCol w:w="2126"/>
        <w:gridCol w:w="4820"/>
      </w:tblGrid>
      <w:tr w:rsidR="009141CA" w:rsidRPr="00D34CC2" w:rsidTr="009141CA">
        <w:tc>
          <w:tcPr>
            <w:tcW w:w="1980" w:type="dxa"/>
          </w:tcPr>
          <w:p w:rsidR="009141CA" w:rsidRPr="00D34CC2" w:rsidRDefault="009141CA" w:rsidP="007952A6">
            <w:pPr>
              <w:rPr>
                <w:rFonts w:ascii="Arial" w:eastAsia="Times New Roman" w:hAnsi="Arial" w:cs="Arial"/>
                <w:b/>
                <w:bCs/>
                <w:color w:val="000000" w:themeColor="text1"/>
                <w:sz w:val="20"/>
                <w:szCs w:val="20"/>
                <w:lang w:val="en-ZA" w:eastAsia="en-GB"/>
              </w:rPr>
            </w:pPr>
            <w:r w:rsidRPr="00D34CC2">
              <w:rPr>
                <w:rFonts w:ascii="Arial" w:eastAsia="Times New Roman" w:hAnsi="Arial" w:cs="Arial"/>
                <w:b/>
                <w:bCs/>
                <w:color w:val="000000" w:themeColor="text1"/>
                <w:sz w:val="20"/>
                <w:szCs w:val="20"/>
                <w:lang w:val="en-ZA" w:eastAsia="en-GB"/>
              </w:rPr>
              <w:t xml:space="preserve">Area </w:t>
            </w:r>
          </w:p>
        </w:tc>
        <w:tc>
          <w:tcPr>
            <w:tcW w:w="2126" w:type="dxa"/>
          </w:tcPr>
          <w:p w:rsidR="009141CA" w:rsidRPr="00D34CC2" w:rsidRDefault="009141CA" w:rsidP="007952A6">
            <w:pPr>
              <w:rPr>
                <w:rFonts w:ascii="Arial" w:eastAsia="Times New Roman" w:hAnsi="Arial" w:cs="Arial"/>
                <w:b/>
                <w:bCs/>
                <w:color w:val="000000" w:themeColor="text1"/>
                <w:sz w:val="20"/>
                <w:szCs w:val="20"/>
                <w:lang w:val="en-ZA" w:eastAsia="en-GB"/>
              </w:rPr>
            </w:pPr>
            <w:r w:rsidRPr="00D34CC2">
              <w:rPr>
                <w:rFonts w:ascii="Arial" w:eastAsia="Times New Roman" w:hAnsi="Arial" w:cs="Arial"/>
                <w:b/>
                <w:bCs/>
                <w:color w:val="000000" w:themeColor="text1"/>
                <w:sz w:val="20"/>
                <w:szCs w:val="20"/>
                <w:lang w:val="en-ZA" w:eastAsia="en-GB"/>
              </w:rPr>
              <w:t xml:space="preserve">Threat level </w:t>
            </w:r>
          </w:p>
        </w:tc>
        <w:tc>
          <w:tcPr>
            <w:tcW w:w="4820" w:type="dxa"/>
            <w:shd w:val="clear" w:color="auto" w:fill="auto"/>
          </w:tcPr>
          <w:p w:rsidR="009141CA" w:rsidRDefault="00187629" w:rsidP="007952A6">
            <w:pPr>
              <w:rPr>
                <w:rFonts w:ascii="Arial" w:eastAsia="Times New Roman" w:hAnsi="Arial" w:cs="Arial"/>
                <w:b/>
                <w:bCs/>
                <w:color w:val="000000" w:themeColor="text1"/>
                <w:sz w:val="20"/>
                <w:szCs w:val="20"/>
                <w:lang w:val="en-ZA" w:eastAsia="en-GB"/>
              </w:rPr>
            </w:pPr>
            <w:r>
              <w:rPr>
                <w:rFonts w:ascii="Arial" w:eastAsia="Times New Roman" w:hAnsi="Arial" w:cs="Arial"/>
                <w:b/>
                <w:bCs/>
                <w:color w:val="000000" w:themeColor="text1"/>
                <w:sz w:val="20"/>
                <w:szCs w:val="20"/>
                <w:lang w:val="en-ZA" w:eastAsia="en-GB"/>
              </w:rPr>
              <w:t>Details</w:t>
            </w:r>
          </w:p>
        </w:tc>
      </w:tr>
      <w:tr w:rsidR="009141CA" w:rsidRPr="00D34CC2" w:rsidTr="00455F7F">
        <w:tc>
          <w:tcPr>
            <w:tcW w:w="1980" w:type="dxa"/>
          </w:tcPr>
          <w:p w:rsidR="009141CA" w:rsidRPr="00D34CC2" w:rsidRDefault="009141CA" w:rsidP="007952A6">
            <w:pPr>
              <w:rPr>
                <w:rFonts w:ascii="Arial" w:eastAsia="Times New Roman" w:hAnsi="Arial" w:cs="Arial"/>
                <w:color w:val="000000" w:themeColor="text1"/>
                <w:sz w:val="20"/>
                <w:szCs w:val="20"/>
                <w:lang w:val="en-ZA" w:eastAsia="en-GB"/>
              </w:rPr>
            </w:pPr>
            <w:r w:rsidRPr="00D34CC2">
              <w:rPr>
                <w:rFonts w:ascii="Arial" w:eastAsia="Times New Roman" w:hAnsi="Arial" w:cs="Arial"/>
                <w:color w:val="000000" w:themeColor="text1"/>
                <w:sz w:val="20"/>
                <w:szCs w:val="20"/>
                <w:lang w:val="en-ZA" w:eastAsia="en-GB"/>
              </w:rPr>
              <w:t xml:space="preserve">Crime </w:t>
            </w:r>
          </w:p>
        </w:tc>
        <w:tc>
          <w:tcPr>
            <w:tcW w:w="2126" w:type="dxa"/>
            <w:shd w:val="clear" w:color="auto" w:fill="auto"/>
          </w:tcPr>
          <w:p w:rsidR="009141CA" w:rsidRPr="00D34CC2" w:rsidRDefault="009141CA" w:rsidP="007952A6">
            <w:pPr>
              <w:rPr>
                <w:rFonts w:ascii="Arial" w:eastAsia="Times New Roman" w:hAnsi="Arial" w:cs="Arial"/>
                <w:color w:val="000000" w:themeColor="text1"/>
                <w:sz w:val="20"/>
                <w:szCs w:val="20"/>
                <w:lang w:val="en-ZA" w:eastAsia="en-GB"/>
              </w:rPr>
            </w:pPr>
          </w:p>
        </w:tc>
        <w:tc>
          <w:tcPr>
            <w:tcW w:w="4820" w:type="dxa"/>
            <w:shd w:val="clear" w:color="auto" w:fill="auto"/>
          </w:tcPr>
          <w:p w:rsidR="009141CA" w:rsidRPr="00D34CC2" w:rsidRDefault="009141CA" w:rsidP="007952A6">
            <w:pPr>
              <w:rPr>
                <w:rFonts w:ascii="Arial" w:eastAsia="Times New Roman" w:hAnsi="Arial" w:cs="Arial"/>
                <w:color w:val="000000" w:themeColor="text1"/>
                <w:sz w:val="20"/>
                <w:szCs w:val="20"/>
                <w:lang w:val="en-ZA" w:eastAsia="en-GB"/>
              </w:rPr>
            </w:pPr>
          </w:p>
        </w:tc>
      </w:tr>
      <w:tr w:rsidR="009141CA" w:rsidRPr="00D34CC2" w:rsidTr="00455F7F">
        <w:tc>
          <w:tcPr>
            <w:tcW w:w="1980" w:type="dxa"/>
          </w:tcPr>
          <w:p w:rsidR="009141CA" w:rsidRPr="00D34CC2" w:rsidRDefault="009141CA" w:rsidP="007952A6">
            <w:pPr>
              <w:rPr>
                <w:rFonts w:ascii="Arial" w:eastAsia="Times New Roman" w:hAnsi="Arial" w:cs="Arial"/>
                <w:color w:val="000000" w:themeColor="text1"/>
                <w:sz w:val="20"/>
                <w:szCs w:val="20"/>
                <w:lang w:val="en-ZA" w:eastAsia="en-GB"/>
              </w:rPr>
            </w:pPr>
            <w:r w:rsidRPr="00D34CC2">
              <w:rPr>
                <w:rFonts w:ascii="Arial" w:eastAsia="Times New Roman" w:hAnsi="Arial" w:cs="Arial"/>
                <w:color w:val="000000" w:themeColor="text1"/>
                <w:sz w:val="20"/>
                <w:szCs w:val="20"/>
                <w:lang w:val="en-ZA" w:eastAsia="en-GB"/>
              </w:rPr>
              <w:t xml:space="preserve">Terrorism </w:t>
            </w:r>
          </w:p>
        </w:tc>
        <w:tc>
          <w:tcPr>
            <w:tcW w:w="2126" w:type="dxa"/>
            <w:shd w:val="clear" w:color="auto" w:fill="auto"/>
          </w:tcPr>
          <w:p w:rsidR="009141CA" w:rsidRPr="00D34CC2" w:rsidRDefault="009141CA" w:rsidP="007952A6">
            <w:pPr>
              <w:rPr>
                <w:rFonts w:ascii="Arial" w:eastAsia="Times New Roman" w:hAnsi="Arial" w:cs="Arial"/>
                <w:color w:val="000000" w:themeColor="text1"/>
                <w:sz w:val="20"/>
                <w:szCs w:val="20"/>
                <w:lang w:val="en-ZA" w:eastAsia="en-GB"/>
              </w:rPr>
            </w:pPr>
          </w:p>
        </w:tc>
        <w:tc>
          <w:tcPr>
            <w:tcW w:w="4820" w:type="dxa"/>
            <w:shd w:val="clear" w:color="auto" w:fill="auto"/>
          </w:tcPr>
          <w:p w:rsidR="009141CA" w:rsidRPr="00D34CC2" w:rsidRDefault="009141CA" w:rsidP="007952A6">
            <w:pPr>
              <w:rPr>
                <w:rFonts w:ascii="Arial" w:eastAsia="Times New Roman" w:hAnsi="Arial" w:cs="Arial"/>
                <w:color w:val="000000" w:themeColor="text1"/>
                <w:sz w:val="20"/>
                <w:szCs w:val="20"/>
                <w:lang w:val="en-ZA" w:eastAsia="en-GB"/>
              </w:rPr>
            </w:pPr>
          </w:p>
        </w:tc>
      </w:tr>
      <w:tr w:rsidR="009141CA" w:rsidRPr="00D34CC2" w:rsidTr="00455F7F">
        <w:tc>
          <w:tcPr>
            <w:tcW w:w="1980" w:type="dxa"/>
          </w:tcPr>
          <w:p w:rsidR="009141CA" w:rsidRPr="00D34CC2" w:rsidRDefault="009141CA" w:rsidP="007952A6">
            <w:pPr>
              <w:rPr>
                <w:rFonts w:ascii="Arial" w:eastAsia="Times New Roman" w:hAnsi="Arial" w:cs="Arial"/>
                <w:color w:val="000000" w:themeColor="text1"/>
                <w:sz w:val="20"/>
                <w:szCs w:val="20"/>
                <w:lang w:val="en-ZA" w:eastAsia="en-GB"/>
              </w:rPr>
            </w:pPr>
            <w:r w:rsidRPr="00D34CC2">
              <w:rPr>
                <w:rFonts w:ascii="Arial" w:eastAsia="Times New Roman" w:hAnsi="Arial" w:cs="Arial"/>
                <w:color w:val="000000" w:themeColor="text1"/>
                <w:sz w:val="20"/>
                <w:szCs w:val="20"/>
                <w:lang w:val="en-ZA" w:eastAsia="en-GB"/>
              </w:rPr>
              <w:t xml:space="preserve">Conflict </w:t>
            </w:r>
          </w:p>
        </w:tc>
        <w:tc>
          <w:tcPr>
            <w:tcW w:w="2126" w:type="dxa"/>
            <w:shd w:val="clear" w:color="auto" w:fill="auto"/>
          </w:tcPr>
          <w:p w:rsidR="009141CA" w:rsidRPr="00D34CC2" w:rsidRDefault="009141CA" w:rsidP="007952A6">
            <w:pPr>
              <w:rPr>
                <w:rFonts w:ascii="Arial" w:eastAsia="Times New Roman" w:hAnsi="Arial" w:cs="Arial"/>
                <w:color w:val="000000" w:themeColor="text1"/>
                <w:sz w:val="20"/>
                <w:szCs w:val="20"/>
                <w:lang w:val="en-ZA" w:eastAsia="en-GB"/>
              </w:rPr>
            </w:pPr>
          </w:p>
        </w:tc>
        <w:tc>
          <w:tcPr>
            <w:tcW w:w="4820" w:type="dxa"/>
            <w:shd w:val="clear" w:color="auto" w:fill="auto"/>
          </w:tcPr>
          <w:p w:rsidR="009141CA" w:rsidRPr="00D34CC2" w:rsidRDefault="009141CA" w:rsidP="007952A6">
            <w:pPr>
              <w:rPr>
                <w:rFonts w:ascii="Arial" w:eastAsia="Times New Roman" w:hAnsi="Arial" w:cs="Arial"/>
                <w:color w:val="000000" w:themeColor="text1"/>
                <w:sz w:val="20"/>
                <w:szCs w:val="20"/>
                <w:lang w:val="en-ZA" w:eastAsia="en-GB"/>
              </w:rPr>
            </w:pPr>
          </w:p>
        </w:tc>
      </w:tr>
      <w:tr w:rsidR="009141CA" w:rsidRPr="00D34CC2" w:rsidTr="00455F7F">
        <w:tc>
          <w:tcPr>
            <w:tcW w:w="1980" w:type="dxa"/>
          </w:tcPr>
          <w:p w:rsidR="009141CA" w:rsidRPr="00D34CC2" w:rsidRDefault="009141CA" w:rsidP="007952A6">
            <w:pPr>
              <w:rPr>
                <w:rFonts w:ascii="Arial" w:eastAsia="Times New Roman" w:hAnsi="Arial" w:cs="Arial"/>
                <w:color w:val="000000" w:themeColor="text1"/>
                <w:sz w:val="20"/>
                <w:szCs w:val="20"/>
                <w:lang w:val="en-ZA" w:eastAsia="en-GB"/>
              </w:rPr>
            </w:pPr>
            <w:r w:rsidRPr="00D34CC2">
              <w:rPr>
                <w:rFonts w:ascii="Arial" w:eastAsia="Times New Roman" w:hAnsi="Arial" w:cs="Arial"/>
                <w:color w:val="000000" w:themeColor="text1"/>
                <w:sz w:val="20"/>
                <w:szCs w:val="20"/>
                <w:lang w:val="en-ZA" w:eastAsia="en-GB"/>
              </w:rPr>
              <w:t xml:space="preserve">Political </w:t>
            </w:r>
          </w:p>
        </w:tc>
        <w:tc>
          <w:tcPr>
            <w:tcW w:w="2126" w:type="dxa"/>
            <w:shd w:val="clear" w:color="auto" w:fill="auto"/>
          </w:tcPr>
          <w:p w:rsidR="009141CA" w:rsidRPr="00D34CC2" w:rsidRDefault="009141CA" w:rsidP="007952A6">
            <w:pPr>
              <w:rPr>
                <w:rFonts w:ascii="Arial" w:eastAsia="Times New Roman" w:hAnsi="Arial" w:cs="Arial"/>
                <w:color w:val="000000" w:themeColor="text1"/>
                <w:sz w:val="20"/>
                <w:szCs w:val="20"/>
                <w:lang w:val="en-ZA" w:eastAsia="en-GB"/>
              </w:rPr>
            </w:pPr>
          </w:p>
        </w:tc>
        <w:tc>
          <w:tcPr>
            <w:tcW w:w="4820" w:type="dxa"/>
            <w:shd w:val="clear" w:color="auto" w:fill="auto"/>
          </w:tcPr>
          <w:p w:rsidR="009141CA" w:rsidRPr="00D34CC2" w:rsidRDefault="009141CA" w:rsidP="007952A6">
            <w:pPr>
              <w:rPr>
                <w:rFonts w:ascii="Arial" w:eastAsia="Times New Roman" w:hAnsi="Arial" w:cs="Arial"/>
                <w:color w:val="000000" w:themeColor="text1"/>
                <w:sz w:val="20"/>
                <w:szCs w:val="20"/>
                <w:lang w:val="en-ZA" w:eastAsia="en-GB"/>
              </w:rPr>
            </w:pPr>
          </w:p>
        </w:tc>
      </w:tr>
      <w:tr w:rsidR="009141CA" w:rsidRPr="00D34CC2" w:rsidTr="00455F7F">
        <w:tc>
          <w:tcPr>
            <w:tcW w:w="1980" w:type="dxa"/>
          </w:tcPr>
          <w:p w:rsidR="009141CA" w:rsidRPr="00D34CC2" w:rsidRDefault="009141CA" w:rsidP="007952A6">
            <w:pPr>
              <w:rPr>
                <w:rFonts w:ascii="Arial" w:eastAsia="Times New Roman" w:hAnsi="Arial" w:cs="Arial"/>
                <w:color w:val="000000" w:themeColor="text1"/>
                <w:sz w:val="20"/>
                <w:szCs w:val="20"/>
                <w:lang w:val="en-ZA" w:eastAsia="en-GB"/>
              </w:rPr>
            </w:pPr>
            <w:r w:rsidRPr="00D34CC2">
              <w:rPr>
                <w:rFonts w:ascii="Arial" w:eastAsia="Times New Roman" w:hAnsi="Arial" w:cs="Arial"/>
                <w:color w:val="000000" w:themeColor="text1"/>
                <w:sz w:val="20"/>
                <w:szCs w:val="20"/>
                <w:lang w:val="en-ZA" w:eastAsia="en-GB"/>
              </w:rPr>
              <w:t>Infrastructure</w:t>
            </w:r>
          </w:p>
        </w:tc>
        <w:tc>
          <w:tcPr>
            <w:tcW w:w="2126" w:type="dxa"/>
            <w:shd w:val="clear" w:color="auto" w:fill="auto"/>
          </w:tcPr>
          <w:p w:rsidR="009141CA" w:rsidRPr="00D34CC2" w:rsidRDefault="009141CA" w:rsidP="007952A6">
            <w:pPr>
              <w:rPr>
                <w:rFonts w:ascii="Arial" w:eastAsia="Times New Roman" w:hAnsi="Arial" w:cs="Arial"/>
                <w:color w:val="000000" w:themeColor="text1"/>
                <w:sz w:val="20"/>
                <w:szCs w:val="20"/>
                <w:lang w:val="en-ZA" w:eastAsia="en-GB"/>
              </w:rPr>
            </w:pPr>
          </w:p>
        </w:tc>
        <w:tc>
          <w:tcPr>
            <w:tcW w:w="4820" w:type="dxa"/>
            <w:shd w:val="clear" w:color="auto" w:fill="auto"/>
          </w:tcPr>
          <w:p w:rsidR="009141CA" w:rsidRPr="00D34CC2" w:rsidRDefault="009141CA" w:rsidP="007952A6">
            <w:pPr>
              <w:rPr>
                <w:rFonts w:ascii="Arial" w:eastAsia="Times New Roman" w:hAnsi="Arial" w:cs="Arial"/>
                <w:color w:val="000000" w:themeColor="text1"/>
                <w:sz w:val="20"/>
                <w:szCs w:val="20"/>
                <w:lang w:val="en-ZA" w:eastAsia="en-GB"/>
              </w:rPr>
            </w:pPr>
          </w:p>
        </w:tc>
      </w:tr>
      <w:tr w:rsidR="009141CA" w:rsidRPr="00D34CC2" w:rsidTr="00455F7F">
        <w:tc>
          <w:tcPr>
            <w:tcW w:w="1980" w:type="dxa"/>
          </w:tcPr>
          <w:p w:rsidR="009141CA" w:rsidRPr="00D34CC2" w:rsidRDefault="009141CA" w:rsidP="007952A6">
            <w:pPr>
              <w:rPr>
                <w:rFonts w:ascii="Arial" w:eastAsia="Times New Roman" w:hAnsi="Arial" w:cs="Arial"/>
                <w:color w:val="000000" w:themeColor="text1"/>
                <w:sz w:val="20"/>
                <w:szCs w:val="20"/>
                <w:lang w:val="en-ZA" w:eastAsia="en-GB"/>
              </w:rPr>
            </w:pPr>
            <w:r w:rsidRPr="00D34CC2">
              <w:rPr>
                <w:rFonts w:ascii="Arial" w:eastAsia="Times New Roman" w:hAnsi="Arial" w:cs="Arial"/>
                <w:color w:val="000000" w:themeColor="text1"/>
                <w:sz w:val="20"/>
                <w:szCs w:val="20"/>
                <w:lang w:val="en-ZA" w:eastAsia="en-GB"/>
              </w:rPr>
              <w:t xml:space="preserve">Kidnapping </w:t>
            </w:r>
          </w:p>
        </w:tc>
        <w:tc>
          <w:tcPr>
            <w:tcW w:w="2126" w:type="dxa"/>
            <w:shd w:val="clear" w:color="auto" w:fill="auto"/>
          </w:tcPr>
          <w:p w:rsidR="009141CA" w:rsidRPr="00D34CC2" w:rsidRDefault="009141CA" w:rsidP="007952A6">
            <w:pPr>
              <w:rPr>
                <w:rFonts w:ascii="Arial" w:eastAsia="Times New Roman" w:hAnsi="Arial" w:cs="Arial"/>
                <w:color w:val="000000" w:themeColor="text1"/>
                <w:sz w:val="20"/>
                <w:szCs w:val="20"/>
                <w:lang w:val="en-ZA" w:eastAsia="en-GB"/>
              </w:rPr>
            </w:pPr>
          </w:p>
        </w:tc>
        <w:tc>
          <w:tcPr>
            <w:tcW w:w="4820" w:type="dxa"/>
            <w:shd w:val="clear" w:color="auto" w:fill="auto"/>
          </w:tcPr>
          <w:p w:rsidR="009141CA" w:rsidRPr="00D34CC2" w:rsidRDefault="009141CA" w:rsidP="007952A6">
            <w:pPr>
              <w:rPr>
                <w:rFonts w:ascii="Arial" w:eastAsia="Times New Roman" w:hAnsi="Arial" w:cs="Arial"/>
                <w:color w:val="000000" w:themeColor="text1"/>
                <w:sz w:val="20"/>
                <w:szCs w:val="20"/>
                <w:lang w:val="en-ZA" w:eastAsia="en-GB"/>
              </w:rPr>
            </w:pPr>
          </w:p>
        </w:tc>
      </w:tr>
      <w:tr w:rsidR="009141CA" w:rsidRPr="00D34CC2" w:rsidTr="00455F7F">
        <w:tc>
          <w:tcPr>
            <w:tcW w:w="1980" w:type="dxa"/>
          </w:tcPr>
          <w:p w:rsidR="009141CA" w:rsidRPr="00D34CC2" w:rsidRDefault="009141CA" w:rsidP="007952A6">
            <w:pPr>
              <w:rPr>
                <w:rFonts w:ascii="Arial" w:eastAsia="Times New Roman" w:hAnsi="Arial" w:cs="Arial"/>
                <w:color w:val="000000" w:themeColor="text1"/>
                <w:sz w:val="20"/>
                <w:szCs w:val="20"/>
                <w:lang w:val="en-ZA" w:eastAsia="en-GB"/>
              </w:rPr>
            </w:pPr>
            <w:r w:rsidRPr="00D34CC2">
              <w:rPr>
                <w:rFonts w:ascii="Arial" w:eastAsia="Times New Roman" w:hAnsi="Arial" w:cs="Arial"/>
                <w:color w:val="000000" w:themeColor="text1"/>
                <w:sz w:val="20"/>
                <w:szCs w:val="20"/>
                <w:lang w:val="en-ZA" w:eastAsia="en-GB"/>
              </w:rPr>
              <w:t xml:space="preserve">Corruption </w:t>
            </w:r>
          </w:p>
        </w:tc>
        <w:tc>
          <w:tcPr>
            <w:tcW w:w="2126" w:type="dxa"/>
            <w:shd w:val="clear" w:color="auto" w:fill="auto"/>
          </w:tcPr>
          <w:p w:rsidR="009141CA" w:rsidRPr="00D34CC2" w:rsidRDefault="009141CA" w:rsidP="007952A6">
            <w:pPr>
              <w:rPr>
                <w:rFonts w:ascii="Arial" w:eastAsia="Times New Roman" w:hAnsi="Arial" w:cs="Arial"/>
                <w:color w:val="000000" w:themeColor="text1"/>
                <w:sz w:val="20"/>
                <w:szCs w:val="20"/>
                <w:lang w:val="en-ZA" w:eastAsia="en-GB"/>
              </w:rPr>
            </w:pPr>
          </w:p>
        </w:tc>
        <w:tc>
          <w:tcPr>
            <w:tcW w:w="4820" w:type="dxa"/>
            <w:shd w:val="clear" w:color="auto" w:fill="auto"/>
          </w:tcPr>
          <w:p w:rsidR="009141CA" w:rsidRPr="00D34CC2" w:rsidRDefault="009141CA" w:rsidP="007952A6">
            <w:pPr>
              <w:rPr>
                <w:rFonts w:ascii="Arial" w:eastAsia="Times New Roman" w:hAnsi="Arial" w:cs="Arial"/>
                <w:color w:val="000000" w:themeColor="text1"/>
                <w:sz w:val="20"/>
                <w:szCs w:val="20"/>
                <w:lang w:val="en-ZA" w:eastAsia="en-GB"/>
              </w:rPr>
            </w:pPr>
          </w:p>
        </w:tc>
      </w:tr>
      <w:tr w:rsidR="009141CA" w:rsidRPr="00D34CC2" w:rsidTr="00455F7F">
        <w:tc>
          <w:tcPr>
            <w:tcW w:w="1980" w:type="dxa"/>
          </w:tcPr>
          <w:p w:rsidR="009141CA" w:rsidRPr="00D34CC2" w:rsidRDefault="009141CA" w:rsidP="007952A6">
            <w:pPr>
              <w:rPr>
                <w:rFonts w:ascii="Arial" w:eastAsia="Times New Roman" w:hAnsi="Arial" w:cs="Arial"/>
                <w:color w:val="000000" w:themeColor="text1"/>
                <w:sz w:val="20"/>
                <w:szCs w:val="20"/>
                <w:lang w:val="en-ZA" w:eastAsia="en-GB"/>
              </w:rPr>
            </w:pPr>
            <w:r w:rsidRPr="00D34CC2">
              <w:rPr>
                <w:rFonts w:ascii="Arial" w:eastAsia="Times New Roman" w:hAnsi="Arial" w:cs="Arial"/>
                <w:color w:val="000000" w:themeColor="text1"/>
                <w:sz w:val="20"/>
                <w:szCs w:val="20"/>
                <w:lang w:val="en-ZA" w:eastAsia="en-GB"/>
              </w:rPr>
              <w:t xml:space="preserve">Cyber issues </w:t>
            </w:r>
          </w:p>
        </w:tc>
        <w:tc>
          <w:tcPr>
            <w:tcW w:w="2126" w:type="dxa"/>
            <w:shd w:val="clear" w:color="auto" w:fill="auto"/>
          </w:tcPr>
          <w:p w:rsidR="009141CA" w:rsidRPr="00D34CC2" w:rsidRDefault="009141CA" w:rsidP="007952A6">
            <w:pPr>
              <w:rPr>
                <w:rFonts w:ascii="Arial" w:eastAsia="Times New Roman" w:hAnsi="Arial" w:cs="Arial"/>
                <w:color w:val="000000" w:themeColor="text1"/>
                <w:sz w:val="20"/>
                <w:szCs w:val="20"/>
                <w:lang w:val="en-ZA" w:eastAsia="en-GB"/>
              </w:rPr>
            </w:pPr>
          </w:p>
        </w:tc>
        <w:tc>
          <w:tcPr>
            <w:tcW w:w="4820" w:type="dxa"/>
            <w:shd w:val="clear" w:color="auto" w:fill="auto"/>
          </w:tcPr>
          <w:p w:rsidR="009141CA" w:rsidRPr="00D34CC2" w:rsidRDefault="009141CA" w:rsidP="007952A6">
            <w:pPr>
              <w:rPr>
                <w:rFonts w:ascii="Arial" w:eastAsia="Times New Roman" w:hAnsi="Arial" w:cs="Arial"/>
                <w:color w:val="000000" w:themeColor="text1"/>
                <w:sz w:val="20"/>
                <w:szCs w:val="20"/>
                <w:lang w:val="en-ZA" w:eastAsia="en-GB"/>
              </w:rPr>
            </w:pPr>
          </w:p>
        </w:tc>
      </w:tr>
    </w:tbl>
    <w:p w:rsidR="007952A6" w:rsidRPr="007952A6" w:rsidRDefault="007952A6" w:rsidP="007952A6">
      <w:pPr>
        <w:rPr>
          <w:rFonts w:ascii="Times New Roman" w:eastAsia="Times New Roman" w:hAnsi="Times New Roman" w:cs="Times New Roman"/>
          <w:lang w:val="en-ZA" w:eastAsia="en-GB"/>
        </w:rPr>
      </w:pPr>
    </w:p>
    <w:p w:rsidR="008B286F" w:rsidRPr="00CC3C04" w:rsidRDefault="008B286F" w:rsidP="00CC3C04">
      <w:pPr>
        <w:rPr>
          <w:rFonts w:ascii="Arial" w:eastAsia="Times New Roman" w:hAnsi="Arial" w:cs="Arial"/>
          <w:color w:val="000000" w:themeColor="text1"/>
          <w:sz w:val="20"/>
          <w:szCs w:val="20"/>
          <w:lang w:val="en-ZA" w:eastAsia="en-GB"/>
        </w:rPr>
      </w:pPr>
    </w:p>
    <w:p w:rsidR="001540FB" w:rsidRPr="00500067" w:rsidRDefault="0086355C" w:rsidP="00D043D8">
      <w:pPr>
        <w:pStyle w:val="Heading2"/>
        <w:numPr>
          <w:ilvl w:val="1"/>
          <w:numId w:val="1"/>
        </w:numPr>
        <w:shd w:val="clear" w:color="auto" w:fill="E7E6E6" w:themeFill="background2"/>
        <w:spacing w:before="0" w:line="276" w:lineRule="auto"/>
        <w:rPr>
          <w:rFonts w:ascii="Arial" w:hAnsi="Arial" w:cs="Arial"/>
          <w:b/>
          <w:bCs/>
          <w:color w:val="000000" w:themeColor="text1"/>
          <w:sz w:val="20"/>
          <w:szCs w:val="20"/>
        </w:rPr>
      </w:pPr>
      <w:bookmarkStart w:id="3" w:name="_Toc64569806"/>
      <w:r w:rsidRPr="00500067">
        <w:rPr>
          <w:rFonts w:ascii="Arial" w:hAnsi="Arial" w:cs="Arial"/>
          <w:b/>
          <w:bCs/>
          <w:color w:val="000000" w:themeColor="text1"/>
          <w:sz w:val="20"/>
          <w:szCs w:val="20"/>
        </w:rPr>
        <w:t>Areas of Operation</w:t>
      </w:r>
      <w:bookmarkEnd w:id="3"/>
      <w:r w:rsidRPr="00500067">
        <w:rPr>
          <w:rFonts w:ascii="Arial" w:hAnsi="Arial" w:cs="Arial"/>
          <w:b/>
          <w:bCs/>
          <w:color w:val="000000" w:themeColor="text1"/>
          <w:sz w:val="20"/>
          <w:szCs w:val="20"/>
        </w:rPr>
        <w:t xml:space="preserve"> </w:t>
      </w:r>
    </w:p>
    <w:p w:rsidR="001540FB" w:rsidRDefault="001540FB" w:rsidP="00D025F2">
      <w:pPr>
        <w:spacing w:line="276" w:lineRule="auto"/>
        <w:rPr>
          <w:rFonts w:ascii="Arial" w:hAnsi="Arial" w:cs="Arial"/>
          <w:bCs/>
          <w:color w:val="000000" w:themeColor="text1"/>
          <w:sz w:val="20"/>
          <w:szCs w:val="20"/>
        </w:rPr>
      </w:pPr>
    </w:p>
    <w:p w:rsidR="00E17302" w:rsidRDefault="00941360" w:rsidP="00D025F2">
      <w:pPr>
        <w:spacing w:line="276" w:lineRule="auto"/>
        <w:rPr>
          <w:rFonts w:ascii="Arial" w:hAnsi="Arial" w:cs="Arial"/>
          <w:bCs/>
          <w:color w:val="000000" w:themeColor="text1"/>
          <w:sz w:val="20"/>
          <w:szCs w:val="20"/>
          <w:highlight w:val="green"/>
        </w:rPr>
      </w:pPr>
      <w:r>
        <w:rPr>
          <w:rFonts w:ascii="Arial" w:hAnsi="Arial" w:cs="Arial"/>
          <w:bCs/>
          <w:color w:val="000000" w:themeColor="text1"/>
          <w:sz w:val="20"/>
          <w:szCs w:val="20"/>
          <w:highlight w:val="green"/>
        </w:rPr>
        <w:t xml:space="preserve">Provide map and identify locations of offices and </w:t>
      </w:r>
      <w:r w:rsidR="006400AD">
        <w:rPr>
          <w:rFonts w:ascii="Arial" w:hAnsi="Arial" w:cs="Arial"/>
          <w:bCs/>
          <w:color w:val="000000" w:themeColor="text1"/>
          <w:sz w:val="20"/>
          <w:szCs w:val="20"/>
          <w:highlight w:val="green"/>
        </w:rPr>
        <w:t>LRP /programme/project</w:t>
      </w:r>
      <w:r>
        <w:rPr>
          <w:rFonts w:ascii="Arial" w:hAnsi="Arial" w:cs="Arial"/>
          <w:bCs/>
          <w:color w:val="000000" w:themeColor="text1"/>
          <w:sz w:val="20"/>
          <w:szCs w:val="20"/>
          <w:highlight w:val="green"/>
        </w:rPr>
        <w:t xml:space="preserve"> areas. </w:t>
      </w:r>
      <w:r w:rsidR="005F11C3">
        <w:rPr>
          <w:rFonts w:ascii="Arial" w:hAnsi="Arial" w:cs="Arial"/>
          <w:bCs/>
          <w:color w:val="000000" w:themeColor="text1"/>
          <w:sz w:val="20"/>
          <w:szCs w:val="20"/>
          <w:highlight w:val="green"/>
        </w:rPr>
        <w:t xml:space="preserve"> If you don’t have a map, provide a list of locations and number of staff at each location. </w:t>
      </w:r>
    </w:p>
    <w:p w:rsidR="00237760" w:rsidRDefault="00237760" w:rsidP="00D025F2">
      <w:pPr>
        <w:spacing w:line="276" w:lineRule="auto"/>
        <w:rPr>
          <w:rFonts w:ascii="Arial" w:hAnsi="Arial" w:cs="Arial"/>
          <w:b/>
          <w:bCs/>
          <w:color w:val="000000" w:themeColor="text1"/>
          <w:sz w:val="20"/>
          <w:szCs w:val="20"/>
          <w:u w:val="single"/>
        </w:rPr>
      </w:pPr>
    </w:p>
    <w:p w:rsidR="008B286F" w:rsidRDefault="008B286F" w:rsidP="00D025F2">
      <w:pPr>
        <w:spacing w:line="276" w:lineRule="auto"/>
        <w:rPr>
          <w:b/>
          <w:bCs/>
          <w:color w:val="000000" w:themeColor="text1"/>
          <w:sz w:val="20"/>
          <w:szCs w:val="20"/>
          <w:u w:val="single"/>
        </w:rPr>
      </w:pPr>
    </w:p>
    <w:p w:rsidR="008B286F" w:rsidRDefault="008B286F" w:rsidP="00D025F2">
      <w:pPr>
        <w:spacing w:line="276" w:lineRule="auto"/>
        <w:rPr>
          <w:b/>
          <w:bCs/>
          <w:color w:val="000000" w:themeColor="text1"/>
          <w:sz w:val="20"/>
          <w:szCs w:val="20"/>
          <w:u w:val="single"/>
        </w:rPr>
      </w:pPr>
    </w:p>
    <w:p w:rsidR="008B286F" w:rsidRDefault="008B286F" w:rsidP="00D025F2">
      <w:pPr>
        <w:spacing w:line="276" w:lineRule="auto"/>
        <w:rPr>
          <w:b/>
          <w:bCs/>
          <w:color w:val="000000" w:themeColor="text1"/>
          <w:sz w:val="20"/>
          <w:szCs w:val="20"/>
          <w:u w:val="single"/>
        </w:rPr>
      </w:pPr>
    </w:p>
    <w:p w:rsidR="008B286F" w:rsidRDefault="008B286F" w:rsidP="00D025F2">
      <w:pPr>
        <w:spacing w:line="276" w:lineRule="auto"/>
        <w:rPr>
          <w:b/>
          <w:bCs/>
          <w:color w:val="000000" w:themeColor="text1"/>
          <w:sz w:val="20"/>
          <w:szCs w:val="20"/>
          <w:u w:val="single"/>
        </w:rPr>
      </w:pPr>
    </w:p>
    <w:p w:rsidR="008B286F" w:rsidRDefault="008B286F" w:rsidP="00D025F2">
      <w:pPr>
        <w:spacing w:line="276" w:lineRule="auto"/>
        <w:rPr>
          <w:b/>
          <w:bCs/>
          <w:color w:val="000000" w:themeColor="text1"/>
          <w:sz w:val="20"/>
          <w:szCs w:val="20"/>
          <w:u w:val="single"/>
        </w:rPr>
      </w:pPr>
    </w:p>
    <w:p w:rsidR="008B286F" w:rsidRDefault="008B286F" w:rsidP="00D025F2">
      <w:pPr>
        <w:spacing w:line="276" w:lineRule="auto"/>
        <w:rPr>
          <w:b/>
          <w:bCs/>
          <w:color w:val="000000" w:themeColor="text1"/>
          <w:sz w:val="20"/>
          <w:szCs w:val="20"/>
          <w:u w:val="single"/>
        </w:rPr>
      </w:pPr>
    </w:p>
    <w:p w:rsidR="008867F9" w:rsidRDefault="008867F9" w:rsidP="00D025F2">
      <w:pPr>
        <w:spacing w:line="276" w:lineRule="auto"/>
        <w:rPr>
          <w:b/>
          <w:bCs/>
          <w:color w:val="000000" w:themeColor="text1"/>
          <w:sz w:val="20"/>
          <w:szCs w:val="20"/>
          <w:u w:val="single"/>
        </w:rPr>
      </w:pPr>
    </w:p>
    <w:p w:rsidR="008B286F" w:rsidRDefault="008B286F" w:rsidP="00D025F2">
      <w:pPr>
        <w:spacing w:line="276" w:lineRule="auto"/>
        <w:rPr>
          <w:b/>
          <w:bCs/>
          <w:color w:val="000000" w:themeColor="text1"/>
          <w:sz w:val="20"/>
          <w:szCs w:val="20"/>
          <w:u w:val="single"/>
        </w:rPr>
      </w:pPr>
    </w:p>
    <w:p w:rsidR="00C22596" w:rsidRDefault="00C22596" w:rsidP="00D025F2">
      <w:pPr>
        <w:spacing w:line="276" w:lineRule="auto"/>
        <w:rPr>
          <w:b/>
          <w:bCs/>
          <w:color w:val="000000" w:themeColor="text1"/>
          <w:sz w:val="20"/>
          <w:szCs w:val="20"/>
          <w:u w:val="single"/>
        </w:rPr>
      </w:pPr>
    </w:p>
    <w:p w:rsidR="008B286F" w:rsidRDefault="008B286F" w:rsidP="00D025F2">
      <w:pPr>
        <w:spacing w:line="276" w:lineRule="auto"/>
        <w:rPr>
          <w:b/>
          <w:bCs/>
          <w:color w:val="000000" w:themeColor="text1"/>
          <w:sz w:val="20"/>
          <w:szCs w:val="20"/>
          <w:u w:val="single"/>
        </w:rPr>
      </w:pPr>
    </w:p>
    <w:p w:rsidR="008B286F" w:rsidRDefault="008B286F" w:rsidP="00237760"/>
    <w:p w:rsidR="008B286F" w:rsidRPr="00237760" w:rsidRDefault="008B286F" w:rsidP="00237760"/>
    <w:p w:rsidR="007C2D24" w:rsidRPr="00500067" w:rsidRDefault="004906CC" w:rsidP="00D043D8">
      <w:pPr>
        <w:pStyle w:val="Heading2"/>
        <w:numPr>
          <w:ilvl w:val="1"/>
          <w:numId w:val="1"/>
        </w:numPr>
        <w:shd w:val="clear" w:color="auto" w:fill="E7E6E6" w:themeFill="background2"/>
        <w:spacing w:before="0" w:line="276" w:lineRule="auto"/>
        <w:rPr>
          <w:rFonts w:ascii="Arial" w:hAnsi="Arial" w:cs="Arial"/>
          <w:b/>
          <w:bCs/>
          <w:color w:val="000000" w:themeColor="text1"/>
          <w:sz w:val="20"/>
          <w:szCs w:val="20"/>
        </w:rPr>
      </w:pPr>
      <w:bookmarkStart w:id="4" w:name="_Toc64569807"/>
      <w:r w:rsidRPr="00500067">
        <w:rPr>
          <w:rFonts w:ascii="Arial" w:hAnsi="Arial" w:cs="Arial"/>
          <w:b/>
          <w:bCs/>
          <w:color w:val="000000" w:themeColor="text1"/>
          <w:sz w:val="20"/>
          <w:szCs w:val="20"/>
        </w:rPr>
        <w:t xml:space="preserve">Safety and Security </w:t>
      </w:r>
      <w:r w:rsidR="007C1C75">
        <w:rPr>
          <w:rFonts w:ascii="Arial" w:hAnsi="Arial" w:cs="Arial"/>
          <w:b/>
          <w:bCs/>
          <w:color w:val="000000" w:themeColor="text1"/>
          <w:sz w:val="20"/>
          <w:szCs w:val="20"/>
        </w:rPr>
        <w:t xml:space="preserve">Risk </w:t>
      </w:r>
      <w:r w:rsidRPr="00500067">
        <w:rPr>
          <w:rFonts w:ascii="Arial" w:hAnsi="Arial" w:cs="Arial"/>
          <w:b/>
          <w:bCs/>
          <w:color w:val="000000" w:themeColor="text1"/>
          <w:sz w:val="20"/>
          <w:szCs w:val="20"/>
        </w:rPr>
        <w:t xml:space="preserve">Management </w:t>
      </w:r>
      <w:bookmarkEnd w:id="4"/>
    </w:p>
    <w:p w:rsidR="00424A2A" w:rsidRDefault="00424A2A" w:rsidP="00D025F2">
      <w:pPr>
        <w:spacing w:line="276" w:lineRule="auto"/>
        <w:rPr>
          <w:rFonts w:ascii="Arial" w:hAnsi="Arial" w:cs="Arial"/>
          <w:sz w:val="20"/>
          <w:szCs w:val="20"/>
        </w:rPr>
      </w:pPr>
    </w:p>
    <w:p w:rsidR="00D70FAE" w:rsidRPr="00D70FAE" w:rsidRDefault="00825987" w:rsidP="00D025F2">
      <w:pPr>
        <w:spacing w:line="276" w:lineRule="auto"/>
        <w:rPr>
          <w:rFonts w:ascii="Arial" w:hAnsi="Arial" w:cs="Arial"/>
          <w:b/>
          <w:bCs/>
          <w:sz w:val="20"/>
          <w:szCs w:val="20"/>
        </w:rPr>
      </w:pPr>
      <w:r w:rsidRPr="00D70FAE">
        <w:rPr>
          <w:rFonts w:ascii="Arial" w:hAnsi="Arial" w:cs="Arial"/>
          <w:b/>
          <w:bCs/>
          <w:sz w:val="20"/>
          <w:szCs w:val="20"/>
        </w:rPr>
        <w:t xml:space="preserve">The following Team, chaired by </w:t>
      </w:r>
      <w:r w:rsidR="007C1C75">
        <w:rPr>
          <w:rFonts w:ascii="Arial" w:hAnsi="Arial" w:cs="Arial"/>
          <w:b/>
          <w:bCs/>
          <w:sz w:val="20"/>
          <w:szCs w:val="20"/>
        </w:rPr>
        <w:t xml:space="preserve">the </w:t>
      </w:r>
      <w:r w:rsidR="7C8964E3" w:rsidRPr="31C38C65">
        <w:rPr>
          <w:rFonts w:ascii="Arial" w:hAnsi="Arial" w:cs="Arial"/>
          <w:b/>
          <w:bCs/>
          <w:sz w:val="20"/>
          <w:szCs w:val="20"/>
          <w:highlight w:val="green"/>
        </w:rPr>
        <w:t>Country Director</w:t>
      </w:r>
      <w:r w:rsidR="00931C76">
        <w:rPr>
          <w:rFonts w:ascii="Arial" w:hAnsi="Arial" w:cs="Arial"/>
          <w:b/>
          <w:bCs/>
          <w:sz w:val="20"/>
          <w:szCs w:val="20"/>
        </w:rPr>
        <w:t xml:space="preserve"> </w:t>
      </w:r>
      <w:r w:rsidRPr="00D70FAE">
        <w:rPr>
          <w:rFonts w:ascii="Arial" w:hAnsi="Arial" w:cs="Arial"/>
          <w:b/>
          <w:bCs/>
          <w:sz w:val="20"/>
          <w:szCs w:val="20"/>
        </w:rPr>
        <w:t xml:space="preserve">is responsible for monitoring the </w:t>
      </w:r>
      <w:r w:rsidR="008D560A" w:rsidRPr="00D70FAE">
        <w:rPr>
          <w:rFonts w:ascii="Arial" w:hAnsi="Arial" w:cs="Arial"/>
          <w:b/>
          <w:bCs/>
          <w:sz w:val="20"/>
          <w:szCs w:val="20"/>
        </w:rPr>
        <w:t>local risk environment and ensur</w:t>
      </w:r>
      <w:r w:rsidRPr="00D70FAE">
        <w:rPr>
          <w:rFonts w:ascii="Arial" w:hAnsi="Arial" w:cs="Arial"/>
          <w:b/>
          <w:bCs/>
          <w:sz w:val="20"/>
          <w:szCs w:val="20"/>
        </w:rPr>
        <w:t>ing</w:t>
      </w:r>
      <w:r w:rsidR="008D560A" w:rsidRPr="00D70FAE">
        <w:rPr>
          <w:rFonts w:ascii="Arial" w:hAnsi="Arial" w:cs="Arial"/>
          <w:b/>
          <w:bCs/>
          <w:sz w:val="20"/>
          <w:szCs w:val="20"/>
        </w:rPr>
        <w:t xml:space="preserve"> appropriate safety, </w:t>
      </w:r>
      <w:r w:rsidR="007C1C75" w:rsidRPr="00D70FAE">
        <w:rPr>
          <w:rFonts w:ascii="Arial" w:hAnsi="Arial" w:cs="Arial"/>
          <w:b/>
          <w:bCs/>
          <w:sz w:val="20"/>
          <w:szCs w:val="20"/>
        </w:rPr>
        <w:t>security,</w:t>
      </w:r>
      <w:r w:rsidR="008D560A" w:rsidRPr="00D70FAE">
        <w:rPr>
          <w:rFonts w:ascii="Arial" w:hAnsi="Arial" w:cs="Arial"/>
          <w:b/>
          <w:bCs/>
          <w:sz w:val="20"/>
          <w:szCs w:val="20"/>
        </w:rPr>
        <w:t xml:space="preserve"> and health protocols</w:t>
      </w:r>
      <w:r w:rsidR="007C1C75">
        <w:rPr>
          <w:rFonts w:ascii="Arial" w:hAnsi="Arial" w:cs="Arial"/>
          <w:b/>
          <w:bCs/>
          <w:sz w:val="20"/>
          <w:szCs w:val="20"/>
        </w:rPr>
        <w:t xml:space="preserve">. </w:t>
      </w:r>
    </w:p>
    <w:p w:rsidR="00AC1148" w:rsidRDefault="00AC1148" w:rsidP="00B20753">
      <w:pPr>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2547"/>
        <w:gridCol w:w="3426"/>
        <w:gridCol w:w="3037"/>
      </w:tblGrid>
      <w:tr w:rsidR="00941360" w:rsidRPr="00941360" w:rsidTr="00E37354">
        <w:tc>
          <w:tcPr>
            <w:tcW w:w="2547" w:type="dxa"/>
          </w:tcPr>
          <w:p w:rsidR="00941360" w:rsidRPr="00941360" w:rsidRDefault="00941360" w:rsidP="00941360">
            <w:pPr>
              <w:rPr>
                <w:rFonts w:ascii="Arial" w:hAnsi="Arial" w:cs="Arial"/>
                <w:b/>
                <w:bCs/>
                <w:sz w:val="20"/>
                <w:szCs w:val="20"/>
              </w:rPr>
            </w:pPr>
            <w:r w:rsidRPr="00941360">
              <w:rPr>
                <w:rFonts w:ascii="Arial" w:hAnsi="Arial" w:cs="Arial"/>
                <w:b/>
                <w:bCs/>
                <w:sz w:val="20"/>
                <w:szCs w:val="20"/>
              </w:rPr>
              <w:t>Name</w:t>
            </w:r>
          </w:p>
        </w:tc>
        <w:tc>
          <w:tcPr>
            <w:tcW w:w="3426" w:type="dxa"/>
          </w:tcPr>
          <w:p w:rsidR="00941360" w:rsidRPr="00941360" w:rsidRDefault="00941360" w:rsidP="00941360">
            <w:pPr>
              <w:rPr>
                <w:rFonts w:ascii="Arial" w:hAnsi="Arial" w:cs="Arial"/>
                <w:b/>
                <w:bCs/>
                <w:sz w:val="20"/>
                <w:szCs w:val="20"/>
              </w:rPr>
            </w:pPr>
            <w:r w:rsidRPr="00941360">
              <w:rPr>
                <w:rFonts w:ascii="Arial" w:hAnsi="Arial" w:cs="Arial"/>
                <w:b/>
                <w:bCs/>
                <w:sz w:val="20"/>
                <w:szCs w:val="20"/>
              </w:rPr>
              <w:t>Designation</w:t>
            </w:r>
          </w:p>
        </w:tc>
        <w:tc>
          <w:tcPr>
            <w:tcW w:w="3037" w:type="dxa"/>
          </w:tcPr>
          <w:p w:rsidR="00941360" w:rsidRPr="00941360" w:rsidRDefault="00941360" w:rsidP="00941360">
            <w:pPr>
              <w:rPr>
                <w:rFonts w:ascii="Arial" w:hAnsi="Arial" w:cs="Arial"/>
                <w:b/>
                <w:bCs/>
                <w:sz w:val="20"/>
                <w:szCs w:val="20"/>
              </w:rPr>
            </w:pPr>
            <w:r w:rsidRPr="00941360">
              <w:rPr>
                <w:rFonts w:ascii="Arial" w:hAnsi="Arial" w:cs="Arial"/>
                <w:b/>
                <w:bCs/>
                <w:sz w:val="20"/>
                <w:szCs w:val="20"/>
              </w:rPr>
              <w:t>Contact Number</w:t>
            </w:r>
          </w:p>
        </w:tc>
      </w:tr>
      <w:tr w:rsidR="00941360" w:rsidRPr="00941360" w:rsidTr="00E37354">
        <w:tc>
          <w:tcPr>
            <w:tcW w:w="2547" w:type="dxa"/>
          </w:tcPr>
          <w:p w:rsidR="00941360" w:rsidRPr="00941360" w:rsidRDefault="00941360" w:rsidP="00941360">
            <w:pPr>
              <w:rPr>
                <w:rFonts w:ascii="Arial" w:hAnsi="Arial" w:cs="Arial"/>
                <w:sz w:val="20"/>
                <w:szCs w:val="20"/>
              </w:rPr>
            </w:pPr>
          </w:p>
        </w:tc>
        <w:tc>
          <w:tcPr>
            <w:tcW w:w="3426" w:type="dxa"/>
          </w:tcPr>
          <w:p w:rsidR="00941360" w:rsidRPr="00941360" w:rsidRDefault="00941360" w:rsidP="00941360">
            <w:pPr>
              <w:rPr>
                <w:rFonts w:ascii="Arial" w:hAnsi="Arial" w:cs="Arial"/>
                <w:sz w:val="20"/>
                <w:szCs w:val="20"/>
              </w:rPr>
            </w:pPr>
          </w:p>
        </w:tc>
        <w:tc>
          <w:tcPr>
            <w:tcW w:w="3037" w:type="dxa"/>
          </w:tcPr>
          <w:p w:rsidR="00941360" w:rsidRPr="00941360" w:rsidRDefault="00941360" w:rsidP="00941360">
            <w:pPr>
              <w:rPr>
                <w:rFonts w:ascii="Arial" w:hAnsi="Arial" w:cs="Arial"/>
                <w:sz w:val="20"/>
                <w:szCs w:val="20"/>
              </w:rPr>
            </w:pPr>
          </w:p>
        </w:tc>
      </w:tr>
      <w:tr w:rsidR="00941360" w:rsidRPr="00941360" w:rsidTr="00E37354">
        <w:tc>
          <w:tcPr>
            <w:tcW w:w="2547" w:type="dxa"/>
          </w:tcPr>
          <w:p w:rsidR="00941360" w:rsidRPr="00941360" w:rsidRDefault="00941360" w:rsidP="00941360">
            <w:pPr>
              <w:rPr>
                <w:rFonts w:ascii="Arial" w:hAnsi="Arial" w:cs="Arial"/>
                <w:sz w:val="20"/>
                <w:szCs w:val="20"/>
              </w:rPr>
            </w:pPr>
          </w:p>
        </w:tc>
        <w:tc>
          <w:tcPr>
            <w:tcW w:w="3426" w:type="dxa"/>
          </w:tcPr>
          <w:p w:rsidR="00941360" w:rsidRPr="00941360" w:rsidRDefault="00941360" w:rsidP="00941360">
            <w:pPr>
              <w:rPr>
                <w:rFonts w:ascii="Arial" w:hAnsi="Arial" w:cs="Arial"/>
                <w:sz w:val="20"/>
                <w:szCs w:val="20"/>
              </w:rPr>
            </w:pPr>
          </w:p>
        </w:tc>
        <w:tc>
          <w:tcPr>
            <w:tcW w:w="3037" w:type="dxa"/>
          </w:tcPr>
          <w:p w:rsidR="00941360" w:rsidRPr="00941360" w:rsidRDefault="00941360" w:rsidP="00941360">
            <w:pPr>
              <w:rPr>
                <w:rFonts w:ascii="Arial" w:hAnsi="Arial" w:cs="Arial"/>
                <w:sz w:val="20"/>
                <w:szCs w:val="20"/>
              </w:rPr>
            </w:pPr>
          </w:p>
        </w:tc>
      </w:tr>
      <w:tr w:rsidR="00941360" w:rsidRPr="00941360" w:rsidTr="00E37354">
        <w:tc>
          <w:tcPr>
            <w:tcW w:w="2547" w:type="dxa"/>
          </w:tcPr>
          <w:p w:rsidR="00941360" w:rsidRPr="00941360" w:rsidRDefault="00941360" w:rsidP="00941360">
            <w:pPr>
              <w:rPr>
                <w:rFonts w:ascii="Arial" w:hAnsi="Arial" w:cs="Arial"/>
                <w:sz w:val="20"/>
                <w:szCs w:val="20"/>
              </w:rPr>
            </w:pPr>
          </w:p>
        </w:tc>
        <w:tc>
          <w:tcPr>
            <w:tcW w:w="3426" w:type="dxa"/>
          </w:tcPr>
          <w:p w:rsidR="00941360" w:rsidRPr="00941360" w:rsidRDefault="00941360" w:rsidP="00941360">
            <w:pPr>
              <w:rPr>
                <w:rFonts w:ascii="Arial" w:hAnsi="Arial" w:cs="Arial"/>
                <w:sz w:val="20"/>
                <w:szCs w:val="20"/>
              </w:rPr>
            </w:pPr>
          </w:p>
        </w:tc>
        <w:tc>
          <w:tcPr>
            <w:tcW w:w="3037" w:type="dxa"/>
          </w:tcPr>
          <w:p w:rsidR="00941360" w:rsidRPr="00941360" w:rsidRDefault="00941360" w:rsidP="00941360">
            <w:pPr>
              <w:rPr>
                <w:rFonts w:ascii="Arial" w:hAnsi="Arial" w:cs="Arial"/>
                <w:sz w:val="20"/>
                <w:szCs w:val="20"/>
              </w:rPr>
            </w:pPr>
          </w:p>
        </w:tc>
      </w:tr>
      <w:tr w:rsidR="00941360" w:rsidRPr="00941360" w:rsidTr="00E37354">
        <w:tc>
          <w:tcPr>
            <w:tcW w:w="2547" w:type="dxa"/>
          </w:tcPr>
          <w:p w:rsidR="00941360" w:rsidRPr="00941360" w:rsidRDefault="00941360" w:rsidP="00941360">
            <w:pPr>
              <w:rPr>
                <w:rFonts w:ascii="Arial" w:hAnsi="Arial" w:cs="Arial"/>
                <w:sz w:val="20"/>
                <w:szCs w:val="20"/>
              </w:rPr>
            </w:pPr>
          </w:p>
        </w:tc>
        <w:tc>
          <w:tcPr>
            <w:tcW w:w="3426" w:type="dxa"/>
          </w:tcPr>
          <w:p w:rsidR="00941360" w:rsidRPr="00941360" w:rsidRDefault="00941360" w:rsidP="00941360">
            <w:pPr>
              <w:rPr>
                <w:rFonts w:ascii="Arial" w:hAnsi="Arial" w:cs="Arial"/>
                <w:sz w:val="20"/>
                <w:szCs w:val="20"/>
              </w:rPr>
            </w:pPr>
          </w:p>
        </w:tc>
        <w:tc>
          <w:tcPr>
            <w:tcW w:w="3037" w:type="dxa"/>
          </w:tcPr>
          <w:p w:rsidR="00941360" w:rsidRPr="00941360" w:rsidRDefault="00941360" w:rsidP="00941360">
            <w:pPr>
              <w:rPr>
                <w:rFonts w:ascii="Arial" w:hAnsi="Arial" w:cs="Arial"/>
                <w:sz w:val="20"/>
                <w:szCs w:val="20"/>
              </w:rPr>
            </w:pPr>
          </w:p>
        </w:tc>
      </w:tr>
      <w:tr w:rsidR="00941360" w:rsidRPr="00941360" w:rsidTr="00E37354">
        <w:tc>
          <w:tcPr>
            <w:tcW w:w="2547" w:type="dxa"/>
          </w:tcPr>
          <w:p w:rsidR="00941360" w:rsidRPr="00941360" w:rsidRDefault="00941360" w:rsidP="00941360">
            <w:pPr>
              <w:rPr>
                <w:rFonts w:ascii="Arial" w:hAnsi="Arial" w:cs="Arial"/>
                <w:sz w:val="20"/>
                <w:szCs w:val="20"/>
              </w:rPr>
            </w:pPr>
          </w:p>
        </w:tc>
        <w:tc>
          <w:tcPr>
            <w:tcW w:w="3426" w:type="dxa"/>
          </w:tcPr>
          <w:p w:rsidR="00941360" w:rsidRPr="00941360" w:rsidRDefault="00941360" w:rsidP="00941360">
            <w:pPr>
              <w:rPr>
                <w:rFonts w:ascii="Arial" w:hAnsi="Arial" w:cs="Arial"/>
                <w:sz w:val="20"/>
                <w:szCs w:val="20"/>
              </w:rPr>
            </w:pPr>
          </w:p>
        </w:tc>
        <w:tc>
          <w:tcPr>
            <w:tcW w:w="3037" w:type="dxa"/>
          </w:tcPr>
          <w:p w:rsidR="00941360" w:rsidRPr="00941360" w:rsidRDefault="00941360" w:rsidP="00941360">
            <w:pPr>
              <w:rPr>
                <w:rFonts w:ascii="Arial" w:hAnsi="Arial" w:cs="Arial"/>
                <w:sz w:val="20"/>
                <w:szCs w:val="20"/>
              </w:rPr>
            </w:pPr>
          </w:p>
        </w:tc>
      </w:tr>
      <w:tr w:rsidR="00941360" w:rsidRPr="00941360" w:rsidTr="00E37354">
        <w:tc>
          <w:tcPr>
            <w:tcW w:w="2547" w:type="dxa"/>
          </w:tcPr>
          <w:p w:rsidR="00941360" w:rsidRPr="00941360" w:rsidRDefault="00941360" w:rsidP="00941360">
            <w:pPr>
              <w:rPr>
                <w:rFonts w:ascii="Arial" w:hAnsi="Arial" w:cs="Arial"/>
                <w:sz w:val="20"/>
                <w:szCs w:val="20"/>
              </w:rPr>
            </w:pPr>
          </w:p>
        </w:tc>
        <w:tc>
          <w:tcPr>
            <w:tcW w:w="3426" w:type="dxa"/>
          </w:tcPr>
          <w:p w:rsidR="00941360" w:rsidRPr="00941360" w:rsidRDefault="00941360" w:rsidP="00941360">
            <w:pPr>
              <w:rPr>
                <w:rFonts w:ascii="Arial" w:hAnsi="Arial" w:cs="Arial"/>
                <w:sz w:val="20"/>
                <w:szCs w:val="20"/>
              </w:rPr>
            </w:pPr>
          </w:p>
        </w:tc>
        <w:tc>
          <w:tcPr>
            <w:tcW w:w="3037" w:type="dxa"/>
          </w:tcPr>
          <w:p w:rsidR="00941360" w:rsidRPr="00941360" w:rsidRDefault="00941360" w:rsidP="00941360">
            <w:pPr>
              <w:rPr>
                <w:rFonts w:ascii="Arial" w:hAnsi="Arial" w:cs="Arial"/>
                <w:sz w:val="20"/>
                <w:szCs w:val="20"/>
              </w:rPr>
            </w:pPr>
          </w:p>
        </w:tc>
      </w:tr>
      <w:tr w:rsidR="00941360" w:rsidRPr="00941360" w:rsidTr="00E37354">
        <w:tc>
          <w:tcPr>
            <w:tcW w:w="2547" w:type="dxa"/>
          </w:tcPr>
          <w:p w:rsidR="00941360" w:rsidRPr="00941360" w:rsidRDefault="00941360" w:rsidP="00941360">
            <w:pPr>
              <w:rPr>
                <w:rFonts w:ascii="Arial" w:hAnsi="Arial" w:cs="Arial"/>
                <w:sz w:val="20"/>
                <w:szCs w:val="20"/>
              </w:rPr>
            </w:pPr>
          </w:p>
        </w:tc>
        <w:tc>
          <w:tcPr>
            <w:tcW w:w="3426" w:type="dxa"/>
          </w:tcPr>
          <w:p w:rsidR="00941360" w:rsidRPr="00941360" w:rsidRDefault="00941360" w:rsidP="00941360">
            <w:pPr>
              <w:rPr>
                <w:rFonts w:ascii="Arial" w:hAnsi="Arial" w:cs="Arial"/>
                <w:sz w:val="20"/>
                <w:szCs w:val="20"/>
              </w:rPr>
            </w:pPr>
          </w:p>
        </w:tc>
        <w:tc>
          <w:tcPr>
            <w:tcW w:w="3037" w:type="dxa"/>
          </w:tcPr>
          <w:p w:rsidR="00941360" w:rsidRPr="00941360" w:rsidRDefault="00941360" w:rsidP="00941360">
            <w:pPr>
              <w:rPr>
                <w:rFonts w:ascii="Arial" w:hAnsi="Arial" w:cs="Arial"/>
                <w:sz w:val="20"/>
                <w:szCs w:val="20"/>
              </w:rPr>
            </w:pPr>
          </w:p>
        </w:tc>
      </w:tr>
    </w:tbl>
    <w:p w:rsidR="00931C76" w:rsidRDefault="00931C76" w:rsidP="00B20753">
      <w:pPr>
        <w:spacing w:line="276" w:lineRule="auto"/>
        <w:rPr>
          <w:rFonts w:ascii="Arial" w:hAnsi="Arial" w:cs="Arial"/>
          <w:sz w:val="20"/>
          <w:szCs w:val="20"/>
        </w:rPr>
      </w:pPr>
    </w:p>
    <w:p w:rsidR="008B286F" w:rsidRPr="00B20753" w:rsidRDefault="008B286F" w:rsidP="00B20753">
      <w:pPr>
        <w:spacing w:line="276" w:lineRule="auto"/>
        <w:rPr>
          <w:rFonts w:ascii="Arial" w:hAnsi="Arial" w:cs="Arial"/>
          <w:sz w:val="20"/>
          <w:szCs w:val="20"/>
        </w:rPr>
      </w:pPr>
    </w:p>
    <w:p w:rsidR="003C7873" w:rsidRDefault="003C3663" w:rsidP="00D043D8">
      <w:pPr>
        <w:pStyle w:val="Heading1"/>
        <w:numPr>
          <w:ilvl w:val="0"/>
          <w:numId w:val="1"/>
        </w:numPr>
        <w:spacing w:before="0" w:line="276" w:lineRule="auto"/>
        <w:rPr>
          <w:rFonts w:ascii="Arial" w:hAnsi="Arial" w:cs="Arial"/>
          <w:b/>
          <w:bCs/>
          <w:color w:val="C00000"/>
          <w:sz w:val="28"/>
          <w:szCs w:val="28"/>
        </w:rPr>
      </w:pPr>
      <w:bookmarkStart w:id="5" w:name="_Toc64569808"/>
      <w:r w:rsidRPr="00BB751D">
        <w:rPr>
          <w:rFonts w:ascii="Arial" w:hAnsi="Arial" w:cs="Arial"/>
          <w:b/>
          <w:bCs/>
          <w:color w:val="C00000"/>
          <w:sz w:val="28"/>
          <w:szCs w:val="28"/>
        </w:rPr>
        <w:t>PERSONAL SAFETY &amp; SECURITY</w:t>
      </w:r>
      <w:bookmarkEnd w:id="5"/>
    </w:p>
    <w:p w:rsidR="00ED5CBE" w:rsidRPr="00ED5CBE" w:rsidRDefault="003C3663" w:rsidP="00D025F2">
      <w:pPr>
        <w:pStyle w:val="Heading1"/>
        <w:spacing w:before="0" w:line="276" w:lineRule="auto"/>
        <w:ind w:left="360"/>
        <w:rPr>
          <w:rFonts w:ascii="Arial" w:hAnsi="Arial" w:cs="Arial"/>
          <w:b/>
          <w:bCs/>
          <w:color w:val="C00000"/>
          <w:sz w:val="28"/>
          <w:szCs w:val="28"/>
        </w:rPr>
      </w:pPr>
      <w:r w:rsidRPr="00BB751D">
        <w:rPr>
          <w:rFonts w:ascii="Arial" w:hAnsi="Arial" w:cs="Arial"/>
          <w:b/>
          <w:bCs/>
          <w:color w:val="C00000"/>
          <w:sz w:val="28"/>
          <w:szCs w:val="28"/>
        </w:rPr>
        <w:t xml:space="preserve"> </w:t>
      </w:r>
    </w:p>
    <w:p w:rsidR="00424A2A" w:rsidRPr="00B20753" w:rsidRDefault="004906CC" w:rsidP="00D025F2">
      <w:pPr>
        <w:pStyle w:val="Heading2"/>
        <w:numPr>
          <w:ilvl w:val="1"/>
          <w:numId w:val="1"/>
        </w:numPr>
        <w:shd w:val="clear" w:color="auto" w:fill="E7E6E6" w:themeFill="background2"/>
        <w:spacing w:before="0" w:line="276" w:lineRule="auto"/>
        <w:rPr>
          <w:rFonts w:ascii="Arial" w:hAnsi="Arial" w:cs="Arial"/>
          <w:b/>
          <w:bCs/>
          <w:color w:val="000000" w:themeColor="text1"/>
          <w:sz w:val="20"/>
          <w:szCs w:val="20"/>
        </w:rPr>
      </w:pPr>
      <w:bookmarkStart w:id="6" w:name="_Toc64569809"/>
      <w:r w:rsidRPr="00500067">
        <w:rPr>
          <w:rFonts w:ascii="Arial" w:hAnsi="Arial" w:cs="Arial"/>
          <w:b/>
          <w:bCs/>
          <w:color w:val="000000" w:themeColor="text1"/>
          <w:sz w:val="20"/>
          <w:szCs w:val="20"/>
        </w:rPr>
        <w:t>Medical and Travel Insurance</w:t>
      </w:r>
      <w:bookmarkEnd w:id="6"/>
      <w:r w:rsidRPr="00500067">
        <w:rPr>
          <w:rFonts w:ascii="Arial" w:hAnsi="Arial" w:cs="Arial"/>
          <w:b/>
          <w:bCs/>
          <w:color w:val="000000" w:themeColor="text1"/>
          <w:sz w:val="20"/>
          <w:szCs w:val="20"/>
        </w:rPr>
        <w:t xml:space="preserve"> </w:t>
      </w:r>
    </w:p>
    <w:p w:rsidR="00AC1148" w:rsidRDefault="00AC1148" w:rsidP="00D025F2">
      <w:pPr>
        <w:spacing w:line="276" w:lineRule="auto"/>
        <w:rPr>
          <w:rFonts w:ascii="Arial" w:hAnsi="Arial" w:cs="Arial"/>
          <w:bCs/>
          <w:color w:val="000000" w:themeColor="text1"/>
          <w:sz w:val="20"/>
          <w:szCs w:val="20"/>
        </w:rPr>
      </w:pPr>
    </w:p>
    <w:p w:rsidR="00D55506" w:rsidRDefault="00B519EA" w:rsidP="00D025F2">
      <w:pPr>
        <w:spacing w:line="276" w:lineRule="auto"/>
        <w:rPr>
          <w:rFonts w:ascii="Arial" w:hAnsi="Arial" w:cs="Arial"/>
          <w:bCs/>
          <w:color w:val="000000" w:themeColor="text1"/>
          <w:sz w:val="20"/>
          <w:szCs w:val="20"/>
        </w:rPr>
      </w:pPr>
      <w:r>
        <w:rPr>
          <w:rFonts w:ascii="Arial" w:hAnsi="Arial" w:cs="Arial"/>
          <w:bCs/>
          <w:color w:val="000000" w:themeColor="text1"/>
          <w:sz w:val="20"/>
          <w:szCs w:val="20"/>
        </w:rPr>
        <w:t>Staff</w:t>
      </w:r>
      <w:r w:rsidR="00A5253C" w:rsidRPr="00424A2A">
        <w:rPr>
          <w:rFonts w:ascii="Arial" w:hAnsi="Arial" w:cs="Arial"/>
          <w:bCs/>
          <w:color w:val="000000" w:themeColor="text1"/>
          <w:sz w:val="20"/>
          <w:szCs w:val="20"/>
        </w:rPr>
        <w:t xml:space="preserve"> working in </w:t>
      </w:r>
      <w:proofErr w:type="spellStart"/>
      <w:r w:rsidR="00307BA6">
        <w:rPr>
          <w:rFonts w:ascii="Arial" w:hAnsi="Arial" w:cs="Arial"/>
          <w:color w:val="000000" w:themeColor="text1"/>
          <w:sz w:val="20"/>
          <w:szCs w:val="20"/>
        </w:rPr>
        <w:t>xxxxxxx</w:t>
      </w:r>
      <w:proofErr w:type="spellEnd"/>
      <w:r w:rsidR="00F14C4E">
        <w:rPr>
          <w:rFonts w:ascii="Arial" w:hAnsi="Arial" w:cs="Arial"/>
          <w:bCs/>
          <w:color w:val="000000" w:themeColor="text1"/>
          <w:sz w:val="20"/>
          <w:szCs w:val="20"/>
        </w:rPr>
        <w:t xml:space="preserve"> </w:t>
      </w:r>
      <w:r w:rsidR="00A5253C" w:rsidRPr="00424A2A">
        <w:rPr>
          <w:rFonts w:ascii="Arial" w:hAnsi="Arial" w:cs="Arial"/>
          <w:bCs/>
          <w:color w:val="000000" w:themeColor="text1"/>
          <w:sz w:val="20"/>
          <w:szCs w:val="20"/>
        </w:rPr>
        <w:t xml:space="preserve">will be covered by </w:t>
      </w:r>
      <w:r w:rsidR="00D55506" w:rsidRPr="006E694C">
        <w:rPr>
          <w:rFonts w:ascii="Arial" w:hAnsi="Arial" w:cs="Arial"/>
          <w:bCs/>
          <w:color w:val="000000" w:themeColor="text1"/>
          <w:sz w:val="20"/>
          <w:szCs w:val="20"/>
        </w:rPr>
        <w:t xml:space="preserve">necessary </w:t>
      </w:r>
      <w:r w:rsidRPr="006E694C">
        <w:rPr>
          <w:rFonts w:ascii="Arial" w:hAnsi="Arial" w:cs="Arial"/>
          <w:bCs/>
          <w:color w:val="000000" w:themeColor="text1"/>
          <w:sz w:val="20"/>
          <w:szCs w:val="20"/>
        </w:rPr>
        <w:t>medical insurance.</w:t>
      </w:r>
      <w:r w:rsidR="00E6176B">
        <w:rPr>
          <w:rFonts w:ascii="Arial" w:hAnsi="Arial" w:cs="Arial"/>
          <w:bCs/>
          <w:color w:val="000000" w:themeColor="text1"/>
          <w:sz w:val="20"/>
          <w:szCs w:val="20"/>
        </w:rPr>
        <w:t xml:space="preserve"> </w:t>
      </w:r>
    </w:p>
    <w:p w:rsidR="00D55506" w:rsidRDefault="00D55506" w:rsidP="00D025F2">
      <w:pPr>
        <w:spacing w:line="276" w:lineRule="auto"/>
        <w:rPr>
          <w:rFonts w:ascii="Arial" w:hAnsi="Arial" w:cs="Arial"/>
          <w:bCs/>
          <w:color w:val="000000" w:themeColor="text1"/>
          <w:sz w:val="20"/>
          <w:szCs w:val="20"/>
        </w:rPr>
      </w:pPr>
    </w:p>
    <w:p w:rsidR="00A5253C" w:rsidRPr="00424A2A" w:rsidRDefault="00D55506" w:rsidP="00D025F2">
      <w:pPr>
        <w:spacing w:line="276" w:lineRule="auto"/>
        <w:rPr>
          <w:rFonts w:ascii="Arial" w:hAnsi="Arial" w:cs="Arial"/>
          <w:bCs/>
          <w:color w:val="000000" w:themeColor="text1"/>
          <w:sz w:val="20"/>
          <w:szCs w:val="20"/>
        </w:rPr>
      </w:pPr>
      <w:r>
        <w:rPr>
          <w:rFonts w:ascii="Arial" w:hAnsi="Arial" w:cs="Arial"/>
          <w:bCs/>
          <w:color w:val="000000" w:themeColor="text1"/>
          <w:sz w:val="20"/>
          <w:szCs w:val="20"/>
        </w:rPr>
        <w:t>F</w:t>
      </w:r>
      <w:r w:rsidR="006D50DE">
        <w:rPr>
          <w:rFonts w:ascii="Arial" w:hAnsi="Arial" w:cs="Arial"/>
          <w:bCs/>
          <w:color w:val="000000" w:themeColor="text1"/>
          <w:sz w:val="20"/>
          <w:szCs w:val="20"/>
        </w:rPr>
        <w:t>or travel</w:t>
      </w:r>
      <w:r>
        <w:rPr>
          <w:rFonts w:ascii="Arial" w:hAnsi="Arial" w:cs="Arial"/>
          <w:bCs/>
          <w:color w:val="000000" w:themeColor="text1"/>
          <w:sz w:val="20"/>
          <w:szCs w:val="20"/>
        </w:rPr>
        <w:t xml:space="preserve"> </w:t>
      </w:r>
      <w:r w:rsidR="006D50DE">
        <w:rPr>
          <w:rFonts w:ascii="Arial" w:hAnsi="Arial" w:cs="Arial"/>
          <w:bCs/>
          <w:color w:val="000000" w:themeColor="text1"/>
          <w:sz w:val="20"/>
          <w:szCs w:val="20"/>
        </w:rPr>
        <w:t xml:space="preserve">outside </w:t>
      </w:r>
      <w:r>
        <w:rPr>
          <w:rFonts w:ascii="Arial" w:hAnsi="Arial" w:cs="Arial"/>
          <w:bCs/>
          <w:color w:val="000000" w:themeColor="text1"/>
          <w:sz w:val="20"/>
          <w:szCs w:val="20"/>
        </w:rPr>
        <w:t xml:space="preserve">the </w:t>
      </w:r>
      <w:r w:rsidR="006D50DE">
        <w:rPr>
          <w:rFonts w:ascii="Arial" w:hAnsi="Arial" w:cs="Arial"/>
          <w:bCs/>
          <w:color w:val="000000" w:themeColor="text1"/>
          <w:sz w:val="20"/>
          <w:szCs w:val="20"/>
        </w:rPr>
        <w:t xml:space="preserve">usual place of work, </w:t>
      </w:r>
      <w:r>
        <w:rPr>
          <w:rFonts w:ascii="Arial" w:hAnsi="Arial" w:cs="Arial"/>
          <w:bCs/>
          <w:color w:val="000000" w:themeColor="text1"/>
          <w:sz w:val="20"/>
          <w:szCs w:val="20"/>
        </w:rPr>
        <w:t xml:space="preserve">staff </w:t>
      </w:r>
      <w:r w:rsidR="006D50DE">
        <w:rPr>
          <w:rFonts w:ascii="Arial" w:hAnsi="Arial" w:cs="Arial"/>
          <w:bCs/>
          <w:color w:val="000000" w:themeColor="text1"/>
          <w:sz w:val="20"/>
          <w:szCs w:val="20"/>
        </w:rPr>
        <w:t xml:space="preserve">will be covered by </w:t>
      </w:r>
      <w:r w:rsidR="00C22596">
        <w:rPr>
          <w:rFonts w:ascii="Arial" w:hAnsi="Arial" w:cs="Arial"/>
          <w:bCs/>
          <w:color w:val="000000" w:themeColor="text1"/>
          <w:sz w:val="20"/>
          <w:szCs w:val="20"/>
        </w:rPr>
        <w:t>xx insurance</w:t>
      </w:r>
      <w:r w:rsidR="006D50DE">
        <w:rPr>
          <w:rFonts w:ascii="Arial" w:hAnsi="Arial" w:cs="Arial"/>
          <w:bCs/>
          <w:color w:val="000000" w:themeColor="text1"/>
          <w:sz w:val="20"/>
          <w:szCs w:val="20"/>
        </w:rPr>
        <w:t xml:space="preserve"> covers that </w:t>
      </w:r>
      <w:r w:rsidRPr="00D55506">
        <w:rPr>
          <w:rFonts w:ascii="Arial" w:hAnsi="Arial" w:cs="Arial"/>
          <w:bCs/>
          <w:color w:val="000000" w:themeColor="text1"/>
          <w:sz w:val="20"/>
          <w:szCs w:val="20"/>
          <w:u w:val="single"/>
        </w:rPr>
        <w:t>e</w:t>
      </w:r>
      <w:r w:rsidR="006D50DE" w:rsidRPr="00D55506">
        <w:rPr>
          <w:rFonts w:ascii="Arial" w:hAnsi="Arial" w:cs="Arial"/>
          <w:bCs/>
          <w:color w:val="000000" w:themeColor="text1"/>
          <w:sz w:val="20"/>
          <w:szCs w:val="20"/>
          <w:u w:val="single"/>
        </w:rPr>
        <w:t>xclude</w:t>
      </w:r>
      <w:r w:rsidR="006D50DE">
        <w:rPr>
          <w:rFonts w:ascii="Arial" w:hAnsi="Arial" w:cs="Arial"/>
          <w:bCs/>
          <w:color w:val="000000" w:themeColor="text1"/>
          <w:sz w:val="20"/>
          <w:szCs w:val="20"/>
        </w:rPr>
        <w:t xml:space="preserve"> any medical </w:t>
      </w:r>
      <w:r>
        <w:rPr>
          <w:rFonts w:ascii="Arial" w:hAnsi="Arial" w:cs="Arial"/>
          <w:bCs/>
          <w:color w:val="000000" w:themeColor="text1"/>
          <w:sz w:val="20"/>
          <w:szCs w:val="20"/>
        </w:rPr>
        <w:t xml:space="preserve">assistance </w:t>
      </w:r>
      <w:r w:rsidR="006D50DE">
        <w:rPr>
          <w:rFonts w:ascii="Arial" w:hAnsi="Arial" w:cs="Arial"/>
          <w:bCs/>
          <w:color w:val="000000" w:themeColor="text1"/>
          <w:sz w:val="20"/>
          <w:szCs w:val="20"/>
        </w:rPr>
        <w:t xml:space="preserve">within staff’s country of residence. See details of </w:t>
      </w:r>
      <w:r w:rsidR="00C22596">
        <w:rPr>
          <w:rFonts w:ascii="Arial" w:hAnsi="Arial" w:cs="Arial"/>
          <w:bCs/>
          <w:color w:val="000000" w:themeColor="text1"/>
          <w:sz w:val="20"/>
          <w:szCs w:val="20"/>
        </w:rPr>
        <w:t>….</w:t>
      </w:r>
    </w:p>
    <w:p w:rsidR="00ED5CBE" w:rsidRPr="00424A2A" w:rsidRDefault="00ED5CBE" w:rsidP="00D025F2">
      <w:pPr>
        <w:spacing w:line="276" w:lineRule="auto"/>
        <w:rPr>
          <w:rFonts w:ascii="Arial" w:hAnsi="Arial" w:cs="Arial"/>
          <w:bCs/>
          <w:color w:val="000000" w:themeColor="text1"/>
          <w:sz w:val="20"/>
          <w:szCs w:val="20"/>
        </w:rPr>
      </w:pPr>
    </w:p>
    <w:p w:rsidR="004906CC" w:rsidRPr="00B20753" w:rsidRDefault="004906CC" w:rsidP="00D025F2">
      <w:pPr>
        <w:pStyle w:val="Heading2"/>
        <w:numPr>
          <w:ilvl w:val="1"/>
          <w:numId w:val="1"/>
        </w:numPr>
        <w:shd w:val="clear" w:color="auto" w:fill="E7E6E6" w:themeFill="background2"/>
        <w:spacing w:before="0" w:line="276" w:lineRule="auto"/>
        <w:rPr>
          <w:rFonts w:ascii="Arial" w:hAnsi="Arial" w:cs="Arial"/>
          <w:b/>
          <w:bCs/>
          <w:color w:val="000000" w:themeColor="text1"/>
          <w:sz w:val="20"/>
          <w:szCs w:val="20"/>
        </w:rPr>
      </w:pPr>
      <w:bookmarkStart w:id="7" w:name="_Toc64569810"/>
      <w:r w:rsidRPr="00500067">
        <w:rPr>
          <w:rFonts w:ascii="Arial" w:hAnsi="Arial" w:cs="Arial"/>
          <w:b/>
          <w:bCs/>
          <w:color w:val="000000" w:themeColor="text1"/>
          <w:sz w:val="20"/>
          <w:szCs w:val="20"/>
        </w:rPr>
        <w:t>Psychosocial Support</w:t>
      </w:r>
      <w:bookmarkEnd w:id="7"/>
    </w:p>
    <w:p w:rsidR="00AC1148" w:rsidRDefault="00AC1148" w:rsidP="00D025F2">
      <w:pPr>
        <w:spacing w:line="276" w:lineRule="auto"/>
        <w:rPr>
          <w:rFonts w:ascii="Arial" w:hAnsi="Arial" w:cs="Arial"/>
          <w:sz w:val="20"/>
          <w:szCs w:val="20"/>
          <w:highlight w:val="green"/>
        </w:rPr>
      </w:pPr>
    </w:p>
    <w:p w:rsidR="00F50187" w:rsidRDefault="00EA685B" w:rsidP="00D025F2">
      <w:pPr>
        <w:spacing w:line="276" w:lineRule="auto"/>
        <w:rPr>
          <w:rFonts w:ascii="Arial" w:hAnsi="Arial" w:cs="Arial"/>
          <w:sz w:val="20"/>
          <w:szCs w:val="20"/>
        </w:rPr>
      </w:pPr>
      <w:r w:rsidRPr="005A7560">
        <w:rPr>
          <w:rFonts w:ascii="Arial" w:hAnsi="Arial" w:cs="Arial"/>
          <w:sz w:val="20"/>
          <w:szCs w:val="20"/>
        </w:rPr>
        <w:t xml:space="preserve">Psychosocial support services will be available </w:t>
      </w:r>
      <w:r w:rsidR="00A30483" w:rsidRPr="005A7560">
        <w:rPr>
          <w:rFonts w:ascii="Arial" w:hAnsi="Arial" w:cs="Arial"/>
          <w:sz w:val="20"/>
          <w:szCs w:val="20"/>
        </w:rPr>
        <w:t xml:space="preserve">for </w:t>
      </w:r>
      <w:r w:rsidRPr="005A7560">
        <w:rPr>
          <w:rFonts w:ascii="Arial" w:hAnsi="Arial" w:cs="Arial"/>
          <w:sz w:val="20"/>
          <w:szCs w:val="20"/>
        </w:rPr>
        <w:t>staff and family members.</w:t>
      </w:r>
      <w:r w:rsidR="00E6176B" w:rsidRPr="005A7560">
        <w:rPr>
          <w:rFonts w:ascii="Arial" w:hAnsi="Arial" w:cs="Arial"/>
          <w:sz w:val="20"/>
          <w:szCs w:val="20"/>
        </w:rPr>
        <w:t xml:space="preserve"> </w:t>
      </w:r>
    </w:p>
    <w:p w:rsidR="00F50187" w:rsidRDefault="00F50187" w:rsidP="00D025F2">
      <w:pPr>
        <w:spacing w:line="276" w:lineRule="auto"/>
        <w:rPr>
          <w:rFonts w:ascii="Arial" w:hAnsi="Arial" w:cs="Arial"/>
          <w:sz w:val="20"/>
          <w:szCs w:val="20"/>
        </w:rPr>
      </w:pPr>
    </w:p>
    <w:p w:rsidR="00EA685B" w:rsidRPr="00424A2A" w:rsidRDefault="006400AD" w:rsidP="00D025F2">
      <w:pPr>
        <w:spacing w:line="276" w:lineRule="auto"/>
        <w:rPr>
          <w:rFonts w:ascii="Arial" w:hAnsi="Arial" w:cs="Arial"/>
          <w:sz w:val="20"/>
          <w:szCs w:val="20"/>
        </w:rPr>
      </w:pPr>
      <w:r w:rsidRPr="006400AD">
        <w:rPr>
          <w:rFonts w:ascii="Arial" w:hAnsi="Arial" w:cs="Arial"/>
          <w:sz w:val="20"/>
          <w:szCs w:val="20"/>
          <w:highlight w:val="green"/>
        </w:rPr>
        <w:t>Provide contact details of whom to contact and how to request or make use of this service.</w:t>
      </w:r>
      <w:r>
        <w:rPr>
          <w:rFonts w:ascii="Arial" w:hAnsi="Arial" w:cs="Arial"/>
          <w:sz w:val="20"/>
          <w:szCs w:val="20"/>
        </w:rPr>
        <w:t xml:space="preserve"> </w:t>
      </w:r>
    </w:p>
    <w:p w:rsidR="00ED5CBE" w:rsidRPr="00424A2A" w:rsidRDefault="00ED5CBE" w:rsidP="00D025F2">
      <w:pPr>
        <w:spacing w:line="276" w:lineRule="auto"/>
        <w:rPr>
          <w:rFonts w:ascii="Arial" w:hAnsi="Arial" w:cs="Arial"/>
          <w:sz w:val="20"/>
          <w:szCs w:val="20"/>
        </w:rPr>
      </w:pPr>
    </w:p>
    <w:p w:rsidR="007B6B0D" w:rsidRPr="00B20753" w:rsidRDefault="00C22596" w:rsidP="00D025F2">
      <w:pPr>
        <w:pStyle w:val="Heading2"/>
        <w:numPr>
          <w:ilvl w:val="1"/>
          <w:numId w:val="1"/>
        </w:numPr>
        <w:shd w:val="clear" w:color="auto" w:fill="E7E6E6" w:themeFill="background2"/>
        <w:spacing w:before="0" w:line="276" w:lineRule="auto"/>
        <w:rPr>
          <w:rFonts w:ascii="Arial" w:hAnsi="Arial" w:cs="Arial"/>
          <w:b/>
          <w:bCs/>
          <w:color w:val="000000" w:themeColor="text1"/>
          <w:sz w:val="20"/>
          <w:szCs w:val="20"/>
        </w:rPr>
      </w:pPr>
      <w:bookmarkStart w:id="8" w:name="_Toc64569811"/>
      <w:r>
        <w:rPr>
          <w:rFonts w:ascii="Arial" w:hAnsi="Arial" w:cs="Arial"/>
          <w:b/>
          <w:bCs/>
          <w:color w:val="000000" w:themeColor="text1"/>
          <w:sz w:val="20"/>
          <w:szCs w:val="20"/>
        </w:rPr>
        <w:t>PSEA,</w:t>
      </w:r>
      <w:r w:rsidR="004906CC" w:rsidRPr="00500067">
        <w:rPr>
          <w:rFonts w:ascii="Arial" w:hAnsi="Arial" w:cs="Arial"/>
          <w:b/>
          <w:bCs/>
          <w:color w:val="000000" w:themeColor="text1"/>
          <w:sz w:val="20"/>
          <w:szCs w:val="20"/>
        </w:rPr>
        <w:t xml:space="preserve"> Safeguarding</w:t>
      </w:r>
      <w:r w:rsidR="00AC1148">
        <w:rPr>
          <w:rFonts w:ascii="Arial" w:hAnsi="Arial" w:cs="Arial"/>
          <w:b/>
          <w:bCs/>
          <w:color w:val="000000" w:themeColor="text1"/>
          <w:sz w:val="20"/>
          <w:szCs w:val="20"/>
        </w:rPr>
        <w:t xml:space="preserve"> and Code of Conduct</w:t>
      </w:r>
      <w:bookmarkEnd w:id="8"/>
      <w:r w:rsidR="00AC1148">
        <w:rPr>
          <w:rFonts w:ascii="Arial" w:hAnsi="Arial" w:cs="Arial"/>
          <w:b/>
          <w:bCs/>
          <w:color w:val="000000" w:themeColor="text1"/>
          <w:sz w:val="20"/>
          <w:szCs w:val="20"/>
        </w:rPr>
        <w:t xml:space="preserve"> </w:t>
      </w:r>
    </w:p>
    <w:p w:rsidR="00AC1148" w:rsidRDefault="00AC1148" w:rsidP="00D025F2">
      <w:pPr>
        <w:spacing w:line="276" w:lineRule="auto"/>
        <w:rPr>
          <w:rFonts w:ascii="Arial" w:hAnsi="Arial" w:cs="Arial"/>
          <w:sz w:val="20"/>
          <w:szCs w:val="20"/>
        </w:rPr>
      </w:pPr>
    </w:p>
    <w:p w:rsidR="00EA685B" w:rsidRDefault="00EA685B" w:rsidP="00D025F2">
      <w:pPr>
        <w:spacing w:line="276" w:lineRule="auto"/>
        <w:rPr>
          <w:rFonts w:ascii="Arial" w:hAnsi="Arial" w:cs="Arial"/>
          <w:sz w:val="20"/>
          <w:szCs w:val="20"/>
        </w:rPr>
      </w:pPr>
      <w:r w:rsidRPr="61080797">
        <w:rPr>
          <w:rFonts w:ascii="Arial" w:hAnsi="Arial" w:cs="Arial"/>
          <w:sz w:val="20"/>
          <w:szCs w:val="20"/>
        </w:rPr>
        <w:t xml:space="preserve">All staff will be inducted on </w:t>
      </w:r>
      <w:r w:rsidR="00C22596">
        <w:rPr>
          <w:rFonts w:ascii="Arial" w:hAnsi="Arial" w:cs="Arial"/>
          <w:sz w:val="20"/>
          <w:szCs w:val="20"/>
        </w:rPr>
        <w:t>XXXX’s</w:t>
      </w:r>
      <w:r w:rsidRPr="61080797">
        <w:rPr>
          <w:rFonts w:ascii="Arial" w:hAnsi="Arial" w:cs="Arial"/>
          <w:sz w:val="20"/>
          <w:szCs w:val="20"/>
        </w:rPr>
        <w:t xml:space="preserve"> </w:t>
      </w:r>
      <w:r w:rsidR="00C22596">
        <w:rPr>
          <w:rFonts w:ascii="Arial" w:hAnsi="Arial" w:cs="Arial"/>
          <w:sz w:val="20"/>
          <w:szCs w:val="20"/>
        </w:rPr>
        <w:t>PSEA</w:t>
      </w:r>
      <w:r w:rsidRPr="61080797">
        <w:rPr>
          <w:rFonts w:ascii="Arial" w:hAnsi="Arial" w:cs="Arial"/>
          <w:sz w:val="20"/>
          <w:szCs w:val="20"/>
        </w:rPr>
        <w:t xml:space="preserve"> and Safeguarding policies. Staff must report any </w:t>
      </w:r>
      <w:r w:rsidR="00C22596">
        <w:rPr>
          <w:rFonts w:ascii="Arial" w:hAnsi="Arial" w:cs="Arial"/>
          <w:sz w:val="20"/>
          <w:szCs w:val="20"/>
        </w:rPr>
        <w:t>PSEA</w:t>
      </w:r>
      <w:r w:rsidRPr="61080797">
        <w:rPr>
          <w:rFonts w:ascii="Arial" w:hAnsi="Arial" w:cs="Arial"/>
          <w:sz w:val="20"/>
          <w:szCs w:val="20"/>
        </w:rPr>
        <w:t xml:space="preserve"> and Safeguarding incident to </w:t>
      </w:r>
      <w:proofErr w:type="spellStart"/>
      <w:r w:rsidR="00C22596">
        <w:rPr>
          <w:rFonts w:ascii="Arial" w:hAnsi="Arial" w:cs="Arial"/>
          <w:sz w:val="20"/>
          <w:szCs w:val="20"/>
        </w:rPr>
        <w:t>xxxxxxxx</w:t>
      </w:r>
      <w:proofErr w:type="spellEnd"/>
      <w:r w:rsidR="00C22596" w:rsidRPr="61080797">
        <w:rPr>
          <w:rFonts w:ascii="Arial" w:hAnsi="Arial" w:cs="Arial"/>
          <w:sz w:val="20"/>
          <w:szCs w:val="20"/>
        </w:rPr>
        <w:t xml:space="preserve"> </w:t>
      </w:r>
      <w:r w:rsidR="00C22596">
        <w:rPr>
          <w:rFonts w:ascii="Arial" w:hAnsi="Arial" w:cs="Arial"/>
          <w:sz w:val="20"/>
          <w:szCs w:val="20"/>
        </w:rPr>
        <w:t>PSEA</w:t>
      </w:r>
      <w:r w:rsidR="006400AD">
        <w:rPr>
          <w:rFonts w:ascii="Arial" w:hAnsi="Arial" w:cs="Arial"/>
          <w:sz w:val="20"/>
          <w:szCs w:val="20"/>
        </w:rPr>
        <w:t xml:space="preserve"> and SF Focal Person</w:t>
      </w:r>
      <w:r w:rsidR="00C22596">
        <w:rPr>
          <w:rFonts w:ascii="Arial" w:hAnsi="Arial" w:cs="Arial"/>
          <w:sz w:val="20"/>
          <w:szCs w:val="20"/>
        </w:rPr>
        <w:t>.</w:t>
      </w:r>
      <w:r w:rsidR="00504A5A" w:rsidRPr="61080797">
        <w:rPr>
          <w:rFonts w:ascii="Arial" w:hAnsi="Arial" w:cs="Arial"/>
          <w:sz w:val="20"/>
          <w:szCs w:val="20"/>
        </w:rPr>
        <w:t xml:space="preserve"> </w:t>
      </w:r>
    </w:p>
    <w:p w:rsidR="00AC1148" w:rsidRPr="00EA685B" w:rsidRDefault="00AC1148" w:rsidP="00D025F2">
      <w:pPr>
        <w:spacing w:line="276" w:lineRule="auto"/>
        <w:rPr>
          <w:rFonts w:ascii="Arial" w:hAnsi="Arial" w:cs="Arial"/>
          <w:sz w:val="20"/>
          <w:szCs w:val="20"/>
        </w:rPr>
      </w:pPr>
    </w:p>
    <w:p w:rsidR="00AC1148" w:rsidRDefault="00AC1148" w:rsidP="00AC1148">
      <w:pPr>
        <w:spacing w:line="276" w:lineRule="auto"/>
        <w:rPr>
          <w:rFonts w:ascii="Arial" w:hAnsi="Arial" w:cs="Arial"/>
          <w:sz w:val="20"/>
          <w:szCs w:val="20"/>
        </w:rPr>
      </w:pPr>
      <w:r w:rsidRPr="002B78B2">
        <w:rPr>
          <w:rFonts w:ascii="Arial" w:hAnsi="Arial" w:cs="Arial"/>
          <w:sz w:val="20"/>
          <w:szCs w:val="20"/>
        </w:rPr>
        <w:t xml:space="preserve">All staff must read and sign the </w:t>
      </w:r>
      <w:r w:rsidRPr="00950C34">
        <w:rPr>
          <w:rFonts w:ascii="Arial" w:hAnsi="Arial" w:cs="Arial"/>
          <w:b/>
          <w:bCs/>
          <w:sz w:val="20"/>
          <w:szCs w:val="20"/>
        </w:rPr>
        <w:t>Staff Code of Conduct</w:t>
      </w:r>
      <w:r w:rsidRPr="002B78B2">
        <w:rPr>
          <w:rFonts w:ascii="Arial" w:hAnsi="Arial" w:cs="Arial"/>
          <w:sz w:val="20"/>
          <w:szCs w:val="20"/>
        </w:rPr>
        <w:t xml:space="preserve"> and submit to HR</w:t>
      </w:r>
      <w:r>
        <w:rPr>
          <w:rFonts w:ascii="Arial" w:hAnsi="Arial" w:cs="Arial"/>
          <w:sz w:val="20"/>
          <w:szCs w:val="20"/>
        </w:rPr>
        <w:t>.</w:t>
      </w:r>
      <w:r w:rsidRPr="002B78B2">
        <w:rPr>
          <w:rFonts w:ascii="Arial" w:hAnsi="Arial" w:cs="Arial"/>
          <w:sz w:val="20"/>
          <w:szCs w:val="20"/>
        </w:rPr>
        <w:t xml:space="preserve"> </w:t>
      </w:r>
    </w:p>
    <w:p w:rsidR="00ED5CBE" w:rsidRDefault="00ED5CBE" w:rsidP="00D025F2">
      <w:pPr>
        <w:spacing w:line="276" w:lineRule="auto"/>
        <w:rPr>
          <w:rFonts w:ascii="Arial" w:hAnsi="Arial" w:cs="Arial"/>
          <w:sz w:val="20"/>
          <w:szCs w:val="20"/>
        </w:rPr>
      </w:pPr>
    </w:p>
    <w:p w:rsidR="00176D79" w:rsidRPr="00500067" w:rsidRDefault="00176D79" w:rsidP="00D043D8">
      <w:pPr>
        <w:pStyle w:val="Heading2"/>
        <w:numPr>
          <w:ilvl w:val="1"/>
          <w:numId w:val="1"/>
        </w:numPr>
        <w:shd w:val="clear" w:color="auto" w:fill="E7E6E6" w:themeFill="background2"/>
        <w:spacing w:before="0" w:line="276" w:lineRule="auto"/>
        <w:rPr>
          <w:rFonts w:ascii="Arial" w:hAnsi="Arial" w:cs="Arial"/>
          <w:b/>
          <w:bCs/>
          <w:color w:val="000000" w:themeColor="text1"/>
          <w:sz w:val="20"/>
          <w:szCs w:val="20"/>
        </w:rPr>
      </w:pPr>
      <w:bookmarkStart w:id="9" w:name="_Toc64569812"/>
      <w:r w:rsidRPr="00500067">
        <w:rPr>
          <w:rFonts w:ascii="Arial" w:hAnsi="Arial" w:cs="Arial"/>
          <w:b/>
          <w:bCs/>
          <w:color w:val="000000" w:themeColor="text1"/>
          <w:sz w:val="20"/>
          <w:szCs w:val="20"/>
        </w:rPr>
        <w:t>COVID-19 Precautions</w:t>
      </w:r>
      <w:bookmarkEnd w:id="9"/>
    </w:p>
    <w:p w:rsidR="00AC1148" w:rsidRDefault="00AC1148" w:rsidP="00D025F2">
      <w:pPr>
        <w:spacing w:line="276" w:lineRule="auto"/>
        <w:rPr>
          <w:rFonts w:ascii="Arial" w:hAnsi="Arial" w:cs="Arial"/>
          <w:sz w:val="20"/>
          <w:szCs w:val="20"/>
        </w:rPr>
      </w:pPr>
    </w:p>
    <w:p w:rsidR="00176D79" w:rsidRDefault="00176D79" w:rsidP="00D025F2">
      <w:pPr>
        <w:spacing w:line="276" w:lineRule="auto"/>
        <w:rPr>
          <w:rFonts w:ascii="Arial" w:hAnsi="Arial" w:cs="Arial"/>
          <w:sz w:val="20"/>
          <w:szCs w:val="20"/>
        </w:rPr>
      </w:pPr>
      <w:r w:rsidRPr="00176D79">
        <w:rPr>
          <w:rFonts w:ascii="Arial" w:hAnsi="Arial" w:cs="Arial"/>
          <w:sz w:val="20"/>
          <w:szCs w:val="20"/>
        </w:rPr>
        <w:t xml:space="preserve">All staff and visitors while engaging in </w:t>
      </w:r>
      <w:r w:rsidR="00C22596">
        <w:rPr>
          <w:rFonts w:ascii="Arial" w:hAnsi="Arial" w:cs="Arial"/>
          <w:sz w:val="20"/>
          <w:szCs w:val="20"/>
        </w:rPr>
        <w:t>XXXX</w:t>
      </w:r>
      <w:r w:rsidRPr="00176D79">
        <w:rPr>
          <w:rFonts w:ascii="Arial" w:hAnsi="Arial" w:cs="Arial"/>
          <w:sz w:val="20"/>
          <w:szCs w:val="20"/>
        </w:rPr>
        <w:t xml:space="preserve"> business</w:t>
      </w:r>
      <w:r>
        <w:rPr>
          <w:rFonts w:ascii="Arial" w:hAnsi="Arial" w:cs="Arial"/>
          <w:sz w:val="20"/>
          <w:szCs w:val="20"/>
        </w:rPr>
        <w:t xml:space="preserve"> including official </w:t>
      </w:r>
      <w:r w:rsidR="00C22596">
        <w:rPr>
          <w:rFonts w:ascii="Arial" w:hAnsi="Arial" w:cs="Arial"/>
          <w:sz w:val="20"/>
          <w:szCs w:val="20"/>
        </w:rPr>
        <w:t>travel,</w:t>
      </w:r>
      <w:r>
        <w:rPr>
          <w:rFonts w:ascii="Arial" w:hAnsi="Arial" w:cs="Arial"/>
          <w:sz w:val="20"/>
          <w:szCs w:val="20"/>
        </w:rPr>
        <w:t xml:space="preserve"> community visits or office work </w:t>
      </w:r>
      <w:r w:rsidRPr="00176D79">
        <w:rPr>
          <w:rFonts w:ascii="Arial" w:hAnsi="Arial" w:cs="Arial"/>
          <w:sz w:val="20"/>
          <w:szCs w:val="20"/>
        </w:rPr>
        <w:t>must adhere to the following precautions</w:t>
      </w:r>
      <w:r>
        <w:rPr>
          <w:rFonts w:ascii="Arial" w:hAnsi="Arial" w:cs="Arial"/>
          <w:sz w:val="20"/>
          <w:szCs w:val="20"/>
        </w:rPr>
        <w:t xml:space="preserve">. </w:t>
      </w:r>
    </w:p>
    <w:p w:rsidR="00176D79" w:rsidRDefault="00176D79" w:rsidP="00D025F2">
      <w:pPr>
        <w:spacing w:line="276" w:lineRule="auto"/>
        <w:rPr>
          <w:rFonts w:ascii="Arial" w:hAnsi="Arial" w:cs="Arial"/>
          <w:sz w:val="20"/>
          <w:szCs w:val="20"/>
        </w:rPr>
      </w:pPr>
    </w:p>
    <w:p w:rsidR="007B54DA" w:rsidRDefault="008D5215" w:rsidP="00D043D8">
      <w:pPr>
        <w:pStyle w:val="ListParagraph"/>
        <w:numPr>
          <w:ilvl w:val="0"/>
          <w:numId w:val="7"/>
        </w:numPr>
        <w:spacing w:line="276" w:lineRule="auto"/>
        <w:rPr>
          <w:rFonts w:ascii="Arial" w:hAnsi="Arial" w:cs="Arial"/>
          <w:sz w:val="20"/>
          <w:szCs w:val="20"/>
        </w:rPr>
      </w:pPr>
      <w:r w:rsidRPr="008D5215">
        <w:rPr>
          <w:rFonts w:ascii="Arial" w:hAnsi="Arial" w:cs="Arial"/>
          <w:b/>
          <w:bCs/>
          <w:sz w:val="20"/>
          <w:szCs w:val="20"/>
        </w:rPr>
        <w:t>Avoid Crowds</w:t>
      </w:r>
      <w:r>
        <w:rPr>
          <w:rFonts w:ascii="Arial" w:hAnsi="Arial" w:cs="Arial"/>
          <w:b/>
          <w:bCs/>
          <w:sz w:val="20"/>
          <w:szCs w:val="20"/>
        </w:rPr>
        <w:t xml:space="preserve"> and Poorly Ventilated Areas</w:t>
      </w:r>
      <w:r w:rsidRPr="008D5215">
        <w:rPr>
          <w:rFonts w:ascii="Arial" w:hAnsi="Arial" w:cs="Arial"/>
          <w:b/>
          <w:bCs/>
          <w:sz w:val="20"/>
          <w:szCs w:val="20"/>
        </w:rPr>
        <w:t>:</w:t>
      </w:r>
      <w:r>
        <w:rPr>
          <w:rFonts w:ascii="Arial" w:hAnsi="Arial" w:cs="Arial"/>
          <w:sz w:val="20"/>
          <w:szCs w:val="20"/>
        </w:rPr>
        <w:t xml:space="preserve"> A</w:t>
      </w:r>
      <w:r w:rsidR="007B54DA" w:rsidRPr="007B54DA">
        <w:rPr>
          <w:rFonts w:ascii="Arial" w:hAnsi="Arial" w:cs="Arial"/>
          <w:sz w:val="20"/>
          <w:szCs w:val="20"/>
        </w:rPr>
        <w:t xml:space="preserve">void unnecessary social exposure including crowds, poorly ventilated </w:t>
      </w:r>
      <w:proofErr w:type="gramStart"/>
      <w:r w:rsidR="007B54DA" w:rsidRPr="007B54DA">
        <w:rPr>
          <w:rFonts w:ascii="Arial" w:hAnsi="Arial" w:cs="Arial"/>
          <w:sz w:val="20"/>
          <w:szCs w:val="20"/>
        </w:rPr>
        <w:t>areas</w:t>
      </w:r>
      <w:proofErr w:type="gramEnd"/>
      <w:r w:rsidR="007B54DA" w:rsidRPr="007B54DA">
        <w:rPr>
          <w:rFonts w:ascii="Arial" w:hAnsi="Arial" w:cs="Arial"/>
          <w:sz w:val="20"/>
          <w:szCs w:val="20"/>
        </w:rPr>
        <w:t xml:space="preserve"> and unnecessary visits to public places where health and safety measures cannot be ensured. </w:t>
      </w:r>
    </w:p>
    <w:p w:rsidR="00D55506" w:rsidRPr="007B1293" w:rsidRDefault="00D55506" w:rsidP="007B1293">
      <w:pPr>
        <w:spacing w:line="276" w:lineRule="auto"/>
        <w:rPr>
          <w:rFonts w:ascii="Arial" w:hAnsi="Arial" w:cs="Arial"/>
          <w:sz w:val="20"/>
          <w:szCs w:val="20"/>
        </w:rPr>
      </w:pPr>
    </w:p>
    <w:p w:rsidR="007B54DA" w:rsidRDefault="007B54DA" w:rsidP="00D043D8">
      <w:pPr>
        <w:pStyle w:val="ListParagraph"/>
        <w:numPr>
          <w:ilvl w:val="0"/>
          <w:numId w:val="7"/>
        </w:numPr>
        <w:spacing w:line="276" w:lineRule="auto"/>
        <w:rPr>
          <w:rFonts w:ascii="Arial" w:hAnsi="Arial" w:cs="Arial"/>
          <w:sz w:val="20"/>
          <w:szCs w:val="20"/>
        </w:rPr>
      </w:pPr>
      <w:r w:rsidRPr="61080797">
        <w:rPr>
          <w:rFonts w:ascii="Arial" w:hAnsi="Arial" w:cs="Arial"/>
          <w:b/>
          <w:bCs/>
          <w:sz w:val="20"/>
          <w:szCs w:val="20"/>
        </w:rPr>
        <w:t>Physical Distancing:</w:t>
      </w:r>
      <w:r w:rsidRPr="61080797">
        <w:rPr>
          <w:rFonts w:ascii="Arial" w:hAnsi="Arial" w:cs="Arial"/>
          <w:sz w:val="20"/>
          <w:szCs w:val="20"/>
        </w:rPr>
        <w:t xml:space="preserve"> In case of essential social exposure, staff should ensure appropriate physical </w:t>
      </w:r>
      <w:r w:rsidRPr="00F40BAB">
        <w:rPr>
          <w:rFonts w:ascii="Arial" w:hAnsi="Arial" w:cs="Arial"/>
          <w:sz w:val="20"/>
          <w:szCs w:val="20"/>
        </w:rPr>
        <w:t xml:space="preserve">distancing </w:t>
      </w:r>
      <w:r w:rsidR="0002155C" w:rsidRPr="00F40BAB">
        <w:rPr>
          <w:rFonts w:ascii="Arial" w:hAnsi="Arial" w:cs="Arial"/>
          <w:sz w:val="20"/>
          <w:szCs w:val="20"/>
        </w:rPr>
        <w:t xml:space="preserve">of </w:t>
      </w:r>
      <w:r w:rsidR="76AFB65E" w:rsidRPr="31C38C65">
        <w:rPr>
          <w:rFonts w:ascii="Arial" w:hAnsi="Arial" w:cs="Arial"/>
          <w:sz w:val="20"/>
          <w:szCs w:val="20"/>
        </w:rPr>
        <w:t>1</w:t>
      </w:r>
      <w:r w:rsidR="004704AC">
        <w:rPr>
          <w:rFonts w:ascii="Arial" w:hAnsi="Arial" w:cs="Arial"/>
          <w:sz w:val="20"/>
          <w:szCs w:val="20"/>
        </w:rPr>
        <w:t>.</w:t>
      </w:r>
      <w:r w:rsidR="76AFB65E" w:rsidRPr="31C38C65">
        <w:rPr>
          <w:rFonts w:ascii="Arial" w:hAnsi="Arial" w:cs="Arial"/>
          <w:sz w:val="20"/>
          <w:szCs w:val="20"/>
        </w:rPr>
        <w:t>5mtr</w:t>
      </w:r>
      <w:r w:rsidR="006400AD">
        <w:rPr>
          <w:rFonts w:ascii="Arial" w:hAnsi="Arial" w:cs="Arial"/>
          <w:sz w:val="20"/>
          <w:szCs w:val="20"/>
        </w:rPr>
        <w:t xml:space="preserve"> </w:t>
      </w:r>
      <w:r w:rsidR="00D55506">
        <w:rPr>
          <w:rFonts w:ascii="Arial" w:hAnsi="Arial" w:cs="Arial"/>
          <w:sz w:val="20"/>
          <w:szCs w:val="20"/>
        </w:rPr>
        <w:t xml:space="preserve">as much as possible. </w:t>
      </w:r>
      <w:r w:rsidR="00F40BAB">
        <w:rPr>
          <w:rFonts w:ascii="Arial" w:hAnsi="Arial" w:cs="Arial"/>
          <w:sz w:val="20"/>
          <w:szCs w:val="20"/>
        </w:rPr>
        <w:t xml:space="preserve"> </w:t>
      </w:r>
    </w:p>
    <w:p w:rsidR="00D55506" w:rsidRPr="00D55506" w:rsidRDefault="00D55506" w:rsidP="00D55506">
      <w:pPr>
        <w:spacing w:line="276" w:lineRule="auto"/>
        <w:rPr>
          <w:rFonts w:ascii="Arial" w:hAnsi="Arial" w:cs="Arial"/>
          <w:sz w:val="20"/>
          <w:szCs w:val="20"/>
        </w:rPr>
      </w:pPr>
    </w:p>
    <w:p w:rsidR="007B54DA" w:rsidRDefault="007B54DA" w:rsidP="00D043D8">
      <w:pPr>
        <w:pStyle w:val="ListParagraph"/>
        <w:numPr>
          <w:ilvl w:val="0"/>
          <w:numId w:val="7"/>
        </w:numPr>
        <w:spacing w:line="276" w:lineRule="auto"/>
        <w:rPr>
          <w:rFonts w:ascii="Arial" w:hAnsi="Arial" w:cs="Arial"/>
          <w:sz w:val="20"/>
          <w:szCs w:val="20"/>
        </w:rPr>
      </w:pPr>
      <w:r w:rsidRPr="007B54DA">
        <w:rPr>
          <w:rFonts w:ascii="Arial" w:hAnsi="Arial" w:cs="Arial"/>
          <w:b/>
          <w:bCs/>
          <w:sz w:val="20"/>
          <w:szCs w:val="20"/>
        </w:rPr>
        <w:t>Hand Hygiene:</w:t>
      </w:r>
      <w:r w:rsidRPr="007B54DA">
        <w:rPr>
          <w:rFonts w:ascii="Arial" w:hAnsi="Arial" w:cs="Arial"/>
          <w:sz w:val="20"/>
          <w:szCs w:val="20"/>
        </w:rPr>
        <w:t xml:space="preserve"> Wash hands frequently with soap and water (20 seconds) or use an alcohol-based hand sanitiser; avoid touching nose, </w:t>
      </w:r>
      <w:proofErr w:type="gramStart"/>
      <w:r w:rsidRPr="007B54DA">
        <w:rPr>
          <w:rFonts w:ascii="Arial" w:hAnsi="Arial" w:cs="Arial"/>
          <w:sz w:val="20"/>
          <w:szCs w:val="20"/>
        </w:rPr>
        <w:t>eyes</w:t>
      </w:r>
      <w:proofErr w:type="gramEnd"/>
      <w:r w:rsidRPr="007B54DA">
        <w:rPr>
          <w:rFonts w:ascii="Arial" w:hAnsi="Arial" w:cs="Arial"/>
          <w:sz w:val="20"/>
          <w:szCs w:val="20"/>
        </w:rPr>
        <w:t xml:space="preserve"> and mouth with unwashed hands; and ensure cough etiquette.  </w:t>
      </w:r>
    </w:p>
    <w:p w:rsidR="00D55506" w:rsidRPr="00D55506" w:rsidRDefault="00D55506" w:rsidP="00D55506">
      <w:pPr>
        <w:spacing w:line="276" w:lineRule="auto"/>
        <w:rPr>
          <w:rFonts w:ascii="Arial" w:hAnsi="Arial" w:cs="Arial"/>
          <w:sz w:val="20"/>
          <w:szCs w:val="20"/>
        </w:rPr>
      </w:pPr>
    </w:p>
    <w:p w:rsidR="007B54DA" w:rsidRDefault="007B54DA" w:rsidP="00D043D8">
      <w:pPr>
        <w:pStyle w:val="ListParagraph"/>
        <w:numPr>
          <w:ilvl w:val="0"/>
          <w:numId w:val="7"/>
        </w:numPr>
        <w:spacing w:line="276" w:lineRule="auto"/>
        <w:rPr>
          <w:rFonts w:ascii="Arial" w:hAnsi="Arial" w:cs="Arial"/>
          <w:sz w:val="20"/>
          <w:szCs w:val="20"/>
        </w:rPr>
      </w:pPr>
      <w:r w:rsidRPr="007B54DA">
        <w:rPr>
          <w:rFonts w:ascii="Arial" w:hAnsi="Arial" w:cs="Arial"/>
          <w:b/>
          <w:bCs/>
          <w:sz w:val="20"/>
          <w:szCs w:val="20"/>
        </w:rPr>
        <w:t>Facemasks:</w:t>
      </w:r>
      <w:r w:rsidRPr="007B54DA">
        <w:rPr>
          <w:rFonts w:ascii="Arial" w:hAnsi="Arial" w:cs="Arial"/>
          <w:sz w:val="20"/>
          <w:szCs w:val="20"/>
        </w:rPr>
        <w:t xml:space="preserve"> Wear facemasks or face coverings especially in enclosed public and shared spaces as part of respiratory hygiene.  Facemasks must </w:t>
      </w:r>
      <w:r w:rsidR="00AE3D9F">
        <w:rPr>
          <w:rFonts w:ascii="Arial" w:hAnsi="Arial" w:cs="Arial"/>
          <w:sz w:val="20"/>
          <w:szCs w:val="20"/>
        </w:rPr>
        <w:t xml:space="preserve">not be touched when worn. If you touch your facemask, </w:t>
      </w:r>
      <w:proofErr w:type="gramStart"/>
      <w:r w:rsidR="00AE3D9F">
        <w:rPr>
          <w:rFonts w:ascii="Arial" w:hAnsi="Arial" w:cs="Arial"/>
          <w:sz w:val="20"/>
          <w:szCs w:val="20"/>
        </w:rPr>
        <w:t>sanitise</w:t>
      </w:r>
      <w:proofErr w:type="gramEnd"/>
      <w:r w:rsidR="00AE3D9F">
        <w:rPr>
          <w:rFonts w:ascii="Arial" w:hAnsi="Arial" w:cs="Arial"/>
          <w:sz w:val="20"/>
          <w:szCs w:val="20"/>
        </w:rPr>
        <w:t xml:space="preserve"> or wash your hands immediately. If your mask gets </w:t>
      </w:r>
      <w:proofErr w:type="gramStart"/>
      <w:r w:rsidR="00AE3D9F">
        <w:rPr>
          <w:rFonts w:ascii="Arial" w:hAnsi="Arial" w:cs="Arial"/>
          <w:sz w:val="20"/>
          <w:szCs w:val="20"/>
        </w:rPr>
        <w:t>damn</w:t>
      </w:r>
      <w:proofErr w:type="gramEnd"/>
      <w:r w:rsidR="00AE3D9F">
        <w:rPr>
          <w:rFonts w:ascii="Arial" w:hAnsi="Arial" w:cs="Arial"/>
          <w:sz w:val="20"/>
          <w:szCs w:val="20"/>
        </w:rPr>
        <w:t xml:space="preserve"> or wet, please change it. Dispose of your mask or put it away for washing after removing it and wash your hands again. </w:t>
      </w:r>
    </w:p>
    <w:p w:rsidR="00D55506" w:rsidRPr="00D55506" w:rsidRDefault="00D55506" w:rsidP="00D55506">
      <w:pPr>
        <w:spacing w:line="276" w:lineRule="auto"/>
        <w:rPr>
          <w:rFonts w:ascii="Arial" w:hAnsi="Arial" w:cs="Arial"/>
          <w:sz w:val="20"/>
          <w:szCs w:val="20"/>
        </w:rPr>
      </w:pPr>
    </w:p>
    <w:p w:rsidR="004D168C" w:rsidRPr="00D55506" w:rsidRDefault="004D168C" w:rsidP="00D043D8">
      <w:pPr>
        <w:pStyle w:val="ListParagraph"/>
        <w:numPr>
          <w:ilvl w:val="0"/>
          <w:numId w:val="7"/>
        </w:numPr>
        <w:spacing w:line="276" w:lineRule="auto"/>
        <w:rPr>
          <w:rFonts w:ascii="Arial" w:hAnsi="Arial" w:cs="Arial"/>
          <w:sz w:val="20"/>
          <w:szCs w:val="20"/>
        </w:rPr>
      </w:pPr>
      <w:r>
        <w:rPr>
          <w:rFonts w:ascii="Arial" w:hAnsi="Arial" w:cs="Arial"/>
          <w:b/>
          <w:bCs/>
          <w:sz w:val="20"/>
          <w:szCs w:val="20"/>
        </w:rPr>
        <w:t>Lockdown and curfe</w:t>
      </w:r>
      <w:r w:rsidR="00D55506">
        <w:rPr>
          <w:rFonts w:ascii="Arial" w:hAnsi="Arial" w:cs="Arial"/>
          <w:b/>
          <w:bCs/>
          <w:sz w:val="20"/>
          <w:szCs w:val="20"/>
        </w:rPr>
        <w:t>ws</w:t>
      </w:r>
      <w:r>
        <w:rPr>
          <w:rFonts w:ascii="Arial" w:hAnsi="Arial" w:cs="Arial"/>
          <w:b/>
          <w:bCs/>
          <w:sz w:val="20"/>
          <w:szCs w:val="20"/>
        </w:rPr>
        <w:t xml:space="preserve">: </w:t>
      </w:r>
      <w:r w:rsidRPr="008F1F7B">
        <w:rPr>
          <w:rFonts w:ascii="Arial" w:hAnsi="Arial" w:cs="Arial"/>
          <w:sz w:val="20"/>
          <w:szCs w:val="20"/>
        </w:rPr>
        <w:t xml:space="preserve">Staff must respect </w:t>
      </w:r>
      <w:r w:rsidR="00067E34">
        <w:rPr>
          <w:rFonts w:ascii="Arial" w:hAnsi="Arial" w:cs="Arial"/>
          <w:sz w:val="20"/>
          <w:szCs w:val="20"/>
        </w:rPr>
        <w:t xml:space="preserve">any </w:t>
      </w:r>
      <w:r w:rsidRPr="008F1F7B">
        <w:rPr>
          <w:rFonts w:ascii="Arial" w:hAnsi="Arial" w:cs="Arial"/>
          <w:sz w:val="20"/>
          <w:szCs w:val="20"/>
        </w:rPr>
        <w:t xml:space="preserve">curfew and lockdown </w:t>
      </w:r>
      <w:r w:rsidR="008F1F7B" w:rsidRPr="008F1F7B">
        <w:rPr>
          <w:rFonts w:ascii="Arial" w:hAnsi="Arial" w:cs="Arial"/>
          <w:sz w:val="20"/>
          <w:szCs w:val="20"/>
        </w:rPr>
        <w:t>regulations put in place by the authorities as a violation may lead to fines or imprisonment.</w:t>
      </w:r>
      <w:r w:rsidR="008F1F7B">
        <w:rPr>
          <w:rFonts w:ascii="Arial" w:hAnsi="Arial" w:cs="Arial"/>
          <w:b/>
          <w:bCs/>
          <w:sz w:val="20"/>
          <w:szCs w:val="20"/>
        </w:rPr>
        <w:t xml:space="preserve"> </w:t>
      </w:r>
      <w:r w:rsidR="00D55506" w:rsidRPr="00D55506">
        <w:rPr>
          <w:rFonts w:ascii="Arial" w:hAnsi="Arial" w:cs="Arial"/>
          <w:sz w:val="20"/>
          <w:szCs w:val="20"/>
        </w:rPr>
        <w:t xml:space="preserve">Staff engaged in </w:t>
      </w:r>
      <w:r w:rsidR="00D55506">
        <w:rPr>
          <w:rFonts w:ascii="Arial" w:hAnsi="Arial" w:cs="Arial"/>
          <w:sz w:val="20"/>
          <w:szCs w:val="20"/>
        </w:rPr>
        <w:t xml:space="preserve">official </w:t>
      </w:r>
      <w:proofErr w:type="gramStart"/>
      <w:r w:rsidR="00D55506">
        <w:rPr>
          <w:rFonts w:ascii="Arial" w:hAnsi="Arial" w:cs="Arial"/>
          <w:sz w:val="20"/>
          <w:szCs w:val="20"/>
        </w:rPr>
        <w:t xml:space="preserve">business </w:t>
      </w:r>
      <w:r w:rsidR="00D55506" w:rsidRPr="00D55506">
        <w:rPr>
          <w:rFonts w:ascii="Arial" w:hAnsi="Arial" w:cs="Arial"/>
          <w:sz w:val="20"/>
          <w:szCs w:val="20"/>
        </w:rPr>
        <w:t xml:space="preserve"> must</w:t>
      </w:r>
      <w:proofErr w:type="gramEnd"/>
      <w:r w:rsidR="00D55506" w:rsidRPr="00D55506">
        <w:rPr>
          <w:rFonts w:ascii="Arial" w:hAnsi="Arial" w:cs="Arial"/>
          <w:sz w:val="20"/>
          <w:szCs w:val="20"/>
        </w:rPr>
        <w:t xml:space="preserve"> carry their </w:t>
      </w:r>
      <w:r w:rsidR="00D55506">
        <w:rPr>
          <w:rFonts w:ascii="Arial" w:hAnsi="Arial" w:cs="Arial"/>
          <w:sz w:val="20"/>
          <w:szCs w:val="20"/>
        </w:rPr>
        <w:t xml:space="preserve">personal </w:t>
      </w:r>
      <w:r w:rsidR="00D55506" w:rsidRPr="00D55506">
        <w:rPr>
          <w:rFonts w:ascii="Arial" w:hAnsi="Arial" w:cs="Arial"/>
          <w:sz w:val="20"/>
          <w:szCs w:val="20"/>
        </w:rPr>
        <w:t>dentification and evidence of authorisation in case they are questioned by the authorities</w:t>
      </w:r>
      <w:r w:rsidR="00D55506">
        <w:rPr>
          <w:rFonts w:ascii="Arial" w:hAnsi="Arial" w:cs="Arial"/>
          <w:sz w:val="20"/>
          <w:szCs w:val="20"/>
        </w:rPr>
        <w:t xml:space="preserve">. </w:t>
      </w:r>
    </w:p>
    <w:p w:rsidR="00D55506" w:rsidRPr="00D55506" w:rsidRDefault="00D55506" w:rsidP="00D55506">
      <w:pPr>
        <w:spacing w:line="276" w:lineRule="auto"/>
        <w:rPr>
          <w:rFonts w:ascii="Arial" w:hAnsi="Arial" w:cs="Arial"/>
          <w:sz w:val="20"/>
          <w:szCs w:val="20"/>
        </w:rPr>
      </w:pPr>
    </w:p>
    <w:p w:rsidR="00950C34" w:rsidRDefault="00D55506" w:rsidP="00D043D8">
      <w:pPr>
        <w:pStyle w:val="ListParagraph"/>
        <w:numPr>
          <w:ilvl w:val="0"/>
          <w:numId w:val="7"/>
        </w:numPr>
        <w:spacing w:line="276" w:lineRule="auto"/>
        <w:rPr>
          <w:rFonts w:ascii="Arial" w:hAnsi="Arial" w:cs="Arial"/>
          <w:sz w:val="20"/>
          <w:szCs w:val="20"/>
        </w:rPr>
      </w:pPr>
      <w:r>
        <w:rPr>
          <w:rFonts w:ascii="Arial" w:hAnsi="Arial" w:cs="Arial"/>
          <w:b/>
          <w:bCs/>
          <w:sz w:val="20"/>
          <w:szCs w:val="20"/>
        </w:rPr>
        <w:t xml:space="preserve">Maintain reasonable stocks of </w:t>
      </w:r>
      <w:r w:rsidR="004F0D4E" w:rsidRPr="00963BE5">
        <w:rPr>
          <w:rFonts w:ascii="Arial" w:hAnsi="Arial" w:cs="Arial"/>
          <w:b/>
          <w:bCs/>
          <w:sz w:val="20"/>
          <w:szCs w:val="20"/>
        </w:rPr>
        <w:t>food, non-food items and medications:</w:t>
      </w:r>
      <w:r w:rsidR="004F0D4E" w:rsidRPr="00963BE5">
        <w:rPr>
          <w:rFonts w:ascii="Arial" w:hAnsi="Arial" w:cs="Arial"/>
          <w:sz w:val="20"/>
          <w:szCs w:val="20"/>
        </w:rPr>
        <w:t xml:space="preserve"> </w:t>
      </w:r>
      <w:r w:rsidR="00122613" w:rsidRPr="00963BE5">
        <w:rPr>
          <w:rFonts w:ascii="Arial" w:hAnsi="Arial" w:cs="Arial"/>
          <w:sz w:val="20"/>
          <w:szCs w:val="20"/>
        </w:rPr>
        <w:t>W</w:t>
      </w:r>
      <w:r w:rsidR="004F0D4E" w:rsidRPr="00963BE5">
        <w:rPr>
          <w:rFonts w:ascii="Arial" w:hAnsi="Arial" w:cs="Arial"/>
          <w:sz w:val="20"/>
          <w:szCs w:val="20"/>
        </w:rPr>
        <w:t>h</w:t>
      </w:r>
      <w:r w:rsidR="00122613" w:rsidRPr="00963BE5">
        <w:rPr>
          <w:rFonts w:ascii="Arial" w:hAnsi="Arial" w:cs="Arial"/>
          <w:sz w:val="20"/>
          <w:szCs w:val="20"/>
        </w:rPr>
        <w:t>i</w:t>
      </w:r>
      <w:r w:rsidR="004F0D4E" w:rsidRPr="00963BE5">
        <w:rPr>
          <w:rFonts w:ascii="Arial" w:hAnsi="Arial" w:cs="Arial"/>
          <w:sz w:val="20"/>
          <w:szCs w:val="20"/>
        </w:rPr>
        <w:t xml:space="preserve">le we do not encourage panic buying and accumulation of </w:t>
      </w:r>
      <w:r w:rsidR="00122613" w:rsidRPr="00963BE5">
        <w:rPr>
          <w:rFonts w:ascii="Arial" w:hAnsi="Arial" w:cs="Arial"/>
          <w:sz w:val="20"/>
          <w:szCs w:val="20"/>
        </w:rPr>
        <w:t xml:space="preserve">items that you would not need, </w:t>
      </w:r>
      <w:r w:rsidR="004F0D4E" w:rsidRPr="00963BE5">
        <w:rPr>
          <w:rFonts w:ascii="Arial" w:hAnsi="Arial" w:cs="Arial"/>
          <w:sz w:val="20"/>
          <w:szCs w:val="20"/>
        </w:rPr>
        <w:t xml:space="preserve">we do caution </w:t>
      </w:r>
      <w:r w:rsidR="00122613" w:rsidRPr="00963BE5">
        <w:rPr>
          <w:rFonts w:ascii="Arial" w:hAnsi="Arial" w:cs="Arial"/>
          <w:sz w:val="20"/>
          <w:szCs w:val="20"/>
        </w:rPr>
        <w:t xml:space="preserve">that if staff </w:t>
      </w:r>
      <w:r w:rsidR="006A4005">
        <w:rPr>
          <w:rFonts w:ascii="Arial" w:hAnsi="Arial" w:cs="Arial"/>
          <w:sz w:val="20"/>
          <w:szCs w:val="20"/>
        </w:rPr>
        <w:t>anticipate a lockdown</w:t>
      </w:r>
      <w:r>
        <w:rPr>
          <w:rFonts w:ascii="Arial" w:hAnsi="Arial" w:cs="Arial"/>
          <w:sz w:val="20"/>
          <w:szCs w:val="20"/>
        </w:rPr>
        <w:t>,</w:t>
      </w:r>
      <w:r w:rsidR="006A4005">
        <w:rPr>
          <w:rFonts w:ascii="Arial" w:hAnsi="Arial" w:cs="Arial"/>
          <w:sz w:val="20"/>
          <w:szCs w:val="20"/>
        </w:rPr>
        <w:t xml:space="preserve"> civil unrest</w:t>
      </w:r>
      <w:r>
        <w:rPr>
          <w:rFonts w:ascii="Arial" w:hAnsi="Arial" w:cs="Arial"/>
          <w:sz w:val="20"/>
          <w:szCs w:val="20"/>
        </w:rPr>
        <w:t xml:space="preserve"> or any situation that may cause interruption to free </w:t>
      </w:r>
      <w:r w:rsidR="00C22596">
        <w:rPr>
          <w:rFonts w:ascii="Arial" w:hAnsi="Arial" w:cs="Arial"/>
          <w:sz w:val="20"/>
          <w:szCs w:val="20"/>
        </w:rPr>
        <w:t>movement, they</w:t>
      </w:r>
      <w:r w:rsidR="006A4005">
        <w:rPr>
          <w:rFonts w:ascii="Arial" w:hAnsi="Arial" w:cs="Arial"/>
          <w:sz w:val="20"/>
          <w:szCs w:val="20"/>
        </w:rPr>
        <w:t xml:space="preserve"> should </w:t>
      </w:r>
      <w:r w:rsidR="00963BE5" w:rsidRPr="00963BE5">
        <w:rPr>
          <w:rFonts w:ascii="Arial" w:hAnsi="Arial" w:cs="Arial"/>
          <w:sz w:val="20"/>
          <w:szCs w:val="20"/>
        </w:rPr>
        <w:t>stock up</w:t>
      </w:r>
      <w:r w:rsidR="004F0D4E" w:rsidRPr="00963BE5">
        <w:rPr>
          <w:rFonts w:ascii="Arial" w:hAnsi="Arial" w:cs="Arial"/>
          <w:sz w:val="20"/>
          <w:szCs w:val="20"/>
        </w:rPr>
        <w:t xml:space="preserve"> </w:t>
      </w:r>
      <w:r w:rsidR="00963BE5" w:rsidRPr="00963BE5">
        <w:rPr>
          <w:rFonts w:ascii="Arial" w:hAnsi="Arial" w:cs="Arial"/>
          <w:sz w:val="20"/>
          <w:szCs w:val="20"/>
        </w:rPr>
        <w:t xml:space="preserve">essential items </w:t>
      </w:r>
      <w:r>
        <w:rPr>
          <w:rFonts w:ascii="Arial" w:hAnsi="Arial" w:cs="Arial"/>
          <w:sz w:val="20"/>
          <w:szCs w:val="20"/>
        </w:rPr>
        <w:t xml:space="preserve">at their personal residences. </w:t>
      </w:r>
    </w:p>
    <w:p w:rsidR="00950C34" w:rsidRPr="00950C34" w:rsidRDefault="00950C34" w:rsidP="00950C34">
      <w:pPr>
        <w:pStyle w:val="ListParagraph"/>
        <w:rPr>
          <w:rFonts w:ascii="Arial" w:hAnsi="Arial" w:cs="Arial"/>
          <w:sz w:val="20"/>
          <w:szCs w:val="20"/>
        </w:rPr>
      </w:pPr>
    </w:p>
    <w:p w:rsidR="00176D79" w:rsidRPr="00963BE5" w:rsidRDefault="00D55506" w:rsidP="00950C34">
      <w:pPr>
        <w:pStyle w:val="ListParagraph"/>
        <w:spacing w:line="276" w:lineRule="auto"/>
        <w:ind w:left="360"/>
        <w:rPr>
          <w:rFonts w:ascii="Arial" w:hAnsi="Arial" w:cs="Arial"/>
          <w:sz w:val="20"/>
          <w:szCs w:val="20"/>
        </w:rPr>
      </w:pPr>
      <w:r>
        <w:rPr>
          <w:rFonts w:ascii="Arial" w:hAnsi="Arial" w:cs="Arial"/>
          <w:sz w:val="20"/>
          <w:szCs w:val="20"/>
        </w:rPr>
        <w:t xml:space="preserve">There should be sufficient stock of these items at each office. </w:t>
      </w:r>
    </w:p>
    <w:p w:rsidR="00ED5CBE" w:rsidRPr="00ED5CBE" w:rsidRDefault="00ED5CBE" w:rsidP="00D025F2">
      <w:pPr>
        <w:spacing w:line="276" w:lineRule="auto"/>
      </w:pPr>
    </w:p>
    <w:p w:rsidR="003C3663" w:rsidRPr="00500067" w:rsidRDefault="001D0A67" w:rsidP="00D043D8">
      <w:pPr>
        <w:pStyle w:val="Heading2"/>
        <w:numPr>
          <w:ilvl w:val="1"/>
          <w:numId w:val="1"/>
        </w:numPr>
        <w:shd w:val="clear" w:color="auto" w:fill="E7E6E6" w:themeFill="background2"/>
        <w:spacing w:before="0" w:line="276" w:lineRule="auto"/>
        <w:rPr>
          <w:rFonts w:ascii="Arial" w:hAnsi="Arial" w:cs="Arial"/>
          <w:b/>
          <w:bCs/>
          <w:color w:val="000000" w:themeColor="text1"/>
          <w:sz w:val="20"/>
          <w:szCs w:val="20"/>
        </w:rPr>
      </w:pPr>
      <w:bookmarkStart w:id="10" w:name="_Toc64569813"/>
      <w:r>
        <w:rPr>
          <w:rFonts w:ascii="Arial" w:hAnsi="Arial" w:cs="Arial"/>
          <w:b/>
          <w:bCs/>
          <w:color w:val="000000" w:themeColor="text1"/>
          <w:sz w:val="20"/>
          <w:szCs w:val="20"/>
        </w:rPr>
        <w:t xml:space="preserve">Digital and </w:t>
      </w:r>
      <w:r w:rsidR="004001AF">
        <w:rPr>
          <w:rFonts w:ascii="Arial" w:hAnsi="Arial" w:cs="Arial"/>
          <w:b/>
          <w:bCs/>
          <w:color w:val="000000" w:themeColor="text1"/>
          <w:sz w:val="20"/>
          <w:szCs w:val="20"/>
        </w:rPr>
        <w:t>Information Security</w:t>
      </w:r>
      <w:bookmarkEnd w:id="10"/>
      <w:r w:rsidR="004001AF">
        <w:rPr>
          <w:rFonts w:ascii="Arial" w:hAnsi="Arial" w:cs="Arial"/>
          <w:b/>
          <w:bCs/>
          <w:color w:val="000000" w:themeColor="text1"/>
          <w:sz w:val="20"/>
          <w:szCs w:val="20"/>
        </w:rPr>
        <w:t xml:space="preserve"> </w:t>
      </w:r>
    </w:p>
    <w:p w:rsidR="00AC1148" w:rsidRDefault="00AC1148" w:rsidP="00D025F2">
      <w:pPr>
        <w:spacing w:line="276" w:lineRule="auto"/>
        <w:rPr>
          <w:rFonts w:ascii="Arial" w:hAnsi="Arial" w:cs="Arial"/>
          <w:sz w:val="20"/>
          <w:szCs w:val="20"/>
        </w:rPr>
      </w:pPr>
    </w:p>
    <w:p w:rsidR="004001AF" w:rsidRDefault="004001AF" w:rsidP="004001AF">
      <w:pPr>
        <w:pStyle w:val="ListParagraph"/>
        <w:numPr>
          <w:ilvl w:val="0"/>
          <w:numId w:val="49"/>
        </w:numPr>
        <w:spacing w:line="276" w:lineRule="auto"/>
        <w:rPr>
          <w:rFonts w:ascii="Arial" w:hAnsi="Arial" w:cs="Arial"/>
          <w:sz w:val="20"/>
          <w:szCs w:val="20"/>
        </w:rPr>
      </w:pPr>
      <w:r>
        <w:rPr>
          <w:rFonts w:ascii="Arial" w:hAnsi="Arial" w:cs="Arial"/>
          <w:sz w:val="20"/>
          <w:szCs w:val="20"/>
        </w:rPr>
        <w:t xml:space="preserve">All staff must </w:t>
      </w:r>
      <w:r w:rsidR="00C22596">
        <w:rPr>
          <w:rFonts w:ascii="Arial" w:hAnsi="Arial" w:cs="Arial"/>
          <w:sz w:val="20"/>
          <w:szCs w:val="20"/>
        </w:rPr>
        <w:t>read,</w:t>
      </w:r>
      <w:r>
        <w:rPr>
          <w:rFonts w:ascii="Arial" w:hAnsi="Arial" w:cs="Arial"/>
          <w:sz w:val="20"/>
          <w:szCs w:val="20"/>
        </w:rPr>
        <w:t xml:space="preserve"> </w:t>
      </w:r>
      <w:proofErr w:type="gramStart"/>
      <w:r>
        <w:rPr>
          <w:rFonts w:ascii="Arial" w:hAnsi="Arial" w:cs="Arial"/>
          <w:sz w:val="20"/>
          <w:szCs w:val="20"/>
        </w:rPr>
        <w:t>understand</w:t>
      </w:r>
      <w:proofErr w:type="gramEnd"/>
      <w:r>
        <w:rPr>
          <w:rFonts w:ascii="Arial" w:hAnsi="Arial" w:cs="Arial"/>
          <w:sz w:val="20"/>
          <w:szCs w:val="20"/>
        </w:rPr>
        <w:t xml:space="preserve"> and follow </w:t>
      </w:r>
      <w:r w:rsidR="00C22596">
        <w:rPr>
          <w:rFonts w:ascii="Arial" w:hAnsi="Arial" w:cs="Arial"/>
          <w:sz w:val="20"/>
          <w:szCs w:val="20"/>
        </w:rPr>
        <w:t>XXXX’s</w:t>
      </w:r>
      <w:r>
        <w:rPr>
          <w:rFonts w:ascii="Arial" w:hAnsi="Arial" w:cs="Arial"/>
          <w:sz w:val="20"/>
          <w:szCs w:val="20"/>
        </w:rPr>
        <w:t xml:space="preserve"> IT and digital policies. </w:t>
      </w:r>
    </w:p>
    <w:p w:rsidR="004001AF" w:rsidRPr="001145CC" w:rsidRDefault="004001AF" w:rsidP="00D025F2">
      <w:pPr>
        <w:pStyle w:val="ListParagraph"/>
        <w:numPr>
          <w:ilvl w:val="0"/>
          <w:numId w:val="49"/>
        </w:numPr>
        <w:spacing w:line="276" w:lineRule="auto"/>
        <w:rPr>
          <w:rFonts w:ascii="Arial" w:hAnsi="Arial" w:cs="Arial"/>
          <w:sz w:val="20"/>
          <w:szCs w:val="20"/>
        </w:rPr>
      </w:pPr>
      <w:r>
        <w:rPr>
          <w:rFonts w:ascii="Arial" w:hAnsi="Arial" w:cs="Arial"/>
          <w:sz w:val="20"/>
          <w:szCs w:val="20"/>
        </w:rPr>
        <w:t xml:space="preserve">In case of a breach of IT/Digital security, staff must report to </w:t>
      </w:r>
      <w:proofErr w:type="spellStart"/>
      <w:r>
        <w:rPr>
          <w:rFonts w:ascii="Arial" w:hAnsi="Arial" w:cs="Arial"/>
          <w:sz w:val="20"/>
          <w:szCs w:val="20"/>
        </w:rPr>
        <w:t>xxxxxxxx</w:t>
      </w:r>
      <w:proofErr w:type="spellEnd"/>
      <w:r>
        <w:rPr>
          <w:rFonts w:ascii="Arial" w:hAnsi="Arial" w:cs="Arial"/>
          <w:sz w:val="20"/>
          <w:szCs w:val="20"/>
        </w:rPr>
        <w:t xml:space="preserve"> </w:t>
      </w:r>
    </w:p>
    <w:p w:rsidR="006329C2" w:rsidRPr="006329C2" w:rsidRDefault="00177003" w:rsidP="004001AF">
      <w:pPr>
        <w:pStyle w:val="ListParagraph"/>
        <w:numPr>
          <w:ilvl w:val="0"/>
          <w:numId w:val="49"/>
        </w:numPr>
        <w:spacing w:line="276" w:lineRule="auto"/>
        <w:rPr>
          <w:rFonts w:ascii="Arial" w:hAnsi="Arial" w:cs="Arial"/>
          <w:sz w:val="20"/>
          <w:szCs w:val="20"/>
        </w:rPr>
      </w:pPr>
      <w:r>
        <w:rPr>
          <w:rFonts w:ascii="Arial" w:hAnsi="Arial" w:cs="Arial"/>
          <w:sz w:val="20"/>
          <w:szCs w:val="20"/>
        </w:rPr>
        <w:t xml:space="preserve">Staff and visitors must </w:t>
      </w:r>
      <w:r w:rsidR="003E2EB5">
        <w:rPr>
          <w:rFonts w:ascii="Arial" w:hAnsi="Arial" w:cs="Arial"/>
          <w:sz w:val="20"/>
          <w:szCs w:val="20"/>
        </w:rPr>
        <w:t xml:space="preserve">consider the safety and security implications of any </w:t>
      </w:r>
      <w:r w:rsidR="0085002B">
        <w:rPr>
          <w:rFonts w:ascii="Arial" w:hAnsi="Arial" w:cs="Arial"/>
          <w:sz w:val="20"/>
          <w:szCs w:val="20"/>
        </w:rPr>
        <w:t xml:space="preserve">photos, </w:t>
      </w:r>
      <w:proofErr w:type="gramStart"/>
      <w:r w:rsidR="0085002B">
        <w:rPr>
          <w:rFonts w:ascii="Arial" w:hAnsi="Arial" w:cs="Arial"/>
          <w:sz w:val="20"/>
          <w:szCs w:val="20"/>
        </w:rPr>
        <w:t>information</w:t>
      </w:r>
      <w:proofErr w:type="gramEnd"/>
      <w:r w:rsidR="0085002B">
        <w:rPr>
          <w:rFonts w:ascii="Arial" w:hAnsi="Arial" w:cs="Arial"/>
          <w:sz w:val="20"/>
          <w:szCs w:val="20"/>
        </w:rPr>
        <w:t xml:space="preserve"> and</w:t>
      </w:r>
      <w:r w:rsidR="003E2EB5">
        <w:rPr>
          <w:rFonts w:ascii="Arial" w:hAnsi="Arial" w:cs="Arial"/>
          <w:sz w:val="20"/>
          <w:szCs w:val="20"/>
        </w:rPr>
        <w:t xml:space="preserve"> comments </w:t>
      </w:r>
      <w:r w:rsidR="00F34443">
        <w:rPr>
          <w:rFonts w:ascii="Arial" w:hAnsi="Arial" w:cs="Arial"/>
          <w:sz w:val="20"/>
          <w:szCs w:val="20"/>
        </w:rPr>
        <w:t>that th</w:t>
      </w:r>
      <w:r w:rsidR="006724A9">
        <w:rPr>
          <w:rFonts w:ascii="Arial" w:hAnsi="Arial" w:cs="Arial"/>
          <w:sz w:val="20"/>
          <w:szCs w:val="20"/>
        </w:rPr>
        <w:t>e</w:t>
      </w:r>
      <w:r w:rsidR="00F34443">
        <w:rPr>
          <w:rFonts w:ascii="Arial" w:hAnsi="Arial" w:cs="Arial"/>
          <w:sz w:val="20"/>
          <w:szCs w:val="20"/>
        </w:rPr>
        <w:t xml:space="preserve">y might post </w:t>
      </w:r>
      <w:r w:rsidR="003E2EB5">
        <w:rPr>
          <w:rFonts w:ascii="Arial" w:hAnsi="Arial" w:cs="Arial"/>
          <w:sz w:val="20"/>
          <w:szCs w:val="20"/>
        </w:rPr>
        <w:t xml:space="preserve">on social media. </w:t>
      </w:r>
      <w:r w:rsidR="00F96C7F">
        <w:rPr>
          <w:rFonts w:ascii="Arial" w:hAnsi="Arial" w:cs="Arial"/>
          <w:sz w:val="20"/>
          <w:szCs w:val="20"/>
        </w:rPr>
        <w:t xml:space="preserve">They must follow comms and media guidelines or seek advice from the </w:t>
      </w:r>
      <w:r w:rsidR="00F80BE6">
        <w:rPr>
          <w:rFonts w:ascii="Arial" w:hAnsi="Arial" w:cs="Arial"/>
          <w:sz w:val="20"/>
          <w:szCs w:val="20"/>
        </w:rPr>
        <w:t>Country</w:t>
      </w:r>
      <w:r w:rsidR="00F96C7F">
        <w:rPr>
          <w:rFonts w:ascii="Arial" w:hAnsi="Arial" w:cs="Arial"/>
          <w:sz w:val="20"/>
          <w:szCs w:val="20"/>
        </w:rPr>
        <w:t xml:space="preserve"> Director</w:t>
      </w:r>
      <w:r w:rsidR="006724A9">
        <w:rPr>
          <w:rFonts w:ascii="Arial" w:hAnsi="Arial" w:cs="Arial"/>
          <w:sz w:val="20"/>
          <w:szCs w:val="20"/>
        </w:rPr>
        <w:t>,</w:t>
      </w:r>
      <w:r w:rsidR="00F96C7F">
        <w:rPr>
          <w:rFonts w:ascii="Arial" w:hAnsi="Arial" w:cs="Arial"/>
          <w:sz w:val="20"/>
          <w:szCs w:val="20"/>
        </w:rPr>
        <w:t xml:space="preserve"> if unsure.  This is especially important if they use the same social profiles for personal and professional work and where they can easily be identified as </w:t>
      </w:r>
      <w:r w:rsidR="00C22596">
        <w:rPr>
          <w:rFonts w:ascii="Arial" w:hAnsi="Arial" w:cs="Arial"/>
          <w:sz w:val="20"/>
          <w:szCs w:val="20"/>
        </w:rPr>
        <w:t>XXXX</w:t>
      </w:r>
      <w:r w:rsidR="00F96C7F">
        <w:rPr>
          <w:rFonts w:ascii="Arial" w:hAnsi="Arial" w:cs="Arial"/>
          <w:sz w:val="20"/>
          <w:szCs w:val="20"/>
        </w:rPr>
        <w:t xml:space="preserve"> staff. </w:t>
      </w:r>
      <w:r>
        <w:rPr>
          <w:rFonts w:ascii="Arial" w:hAnsi="Arial" w:cs="Arial"/>
          <w:sz w:val="20"/>
          <w:szCs w:val="20"/>
        </w:rPr>
        <w:t xml:space="preserve"> </w:t>
      </w:r>
      <w:r w:rsidR="00F80BE6">
        <w:rPr>
          <w:rFonts w:ascii="Arial" w:hAnsi="Arial" w:cs="Arial"/>
          <w:sz w:val="20"/>
          <w:szCs w:val="20"/>
        </w:rPr>
        <w:t xml:space="preserve"> </w:t>
      </w:r>
    </w:p>
    <w:p w:rsidR="008B286F" w:rsidRDefault="008B286F" w:rsidP="00D025F2">
      <w:pPr>
        <w:spacing w:line="276" w:lineRule="auto"/>
      </w:pPr>
    </w:p>
    <w:p w:rsidR="009A2DB2" w:rsidRDefault="008D560A" w:rsidP="00D043D8">
      <w:pPr>
        <w:pStyle w:val="Heading1"/>
        <w:numPr>
          <w:ilvl w:val="0"/>
          <w:numId w:val="1"/>
        </w:numPr>
        <w:spacing w:before="0" w:line="276" w:lineRule="auto"/>
        <w:rPr>
          <w:rFonts w:ascii="Arial" w:hAnsi="Arial" w:cs="Arial"/>
          <w:b/>
          <w:bCs/>
          <w:color w:val="C00000"/>
          <w:sz w:val="28"/>
          <w:szCs w:val="28"/>
        </w:rPr>
      </w:pPr>
      <w:bookmarkStart w:id="11" w:name="_OFFICE_SAFETY"/>
      <w:bookmarkStart w:id="12" w:name="_Toc64569814"/>
      <w:bookmarkEnd w:id="11"/>
      <w:r w:rsidRPr="00BB751D">
        <w:rPr>
          <w:rFonts w:ascii="Arial" w:hAnsi="Arial" w:cs="Arial"/>
          <w:b/>
          <w:bCs/>
          <w:color w:val="C00000"/>
          <w:sz w:val="28"/>
          <w:szCs w:val="28"/>
        </w:rPr>
        <w:t>OFFICE SAFETY</w:t>
      </w:r>
      <w:bookmarkEnd w:id="12"/>
    </w:p>
    <w:p w:rsidR="006B02F5" w:rsidRPr="007B1293" w:rsidRDefault="006B02F5" w:rsidP="00D025F2">
      <w:pPr>
        <w:spacing w:line="276" w:lineRule="auto"/>
        <w:rPr>
          <w:sz w:val="20"/>
          <w:szCs w:val="20"/>
        </w:rPr>
      </w:pPr>
    </w:p>
    <w:p w:rsidR="006B635D" w:rsidRPr="004172EE" w:rsidRDefault="006B635D" w:rsidP="00D043D8">
      <w:pPr>
        <w:pStyle w:val="ListParagraph"/>
        <w:numPr>
          <w:ilvl w:val="0"/>
          <w:numId w:val="12"/>
        </w:numPr>
        <w:spacing w:line="276" w:lineRule="auto"/>
        <w:rPr>
          <w:rFonts w:ascii="Arial" w:hAnsi="Arial" w:cs="Arial"/>
          <w:sz w:val="20"/>
          <w:szCs w:val="20"/>
        </w:rPr>
      </w:pPr>
      <w:r w:rsidRPr="00CF1E1C">
        <w:rPr>
          <w:rFonts w:ascii="Arial" w:hAnsi="Arial" w:cs="Arial"/>
          <w:b/>
          <w:bCs/>
          <w:sz w:val="20"/>
          <w:szCs w:val="20"/>
        </w:rPr>
        <w:t>Office buildings</w:t>
      </w:r>
      <w:r w:rsidRPr="004172EE">
        <w:rPr>
          <w:rFonts w:ascii="Arial" w:hAnsi="Arial" w:cs="Arial"/>
          <w:sz w:val="20"/>
          <w:szCs w:val="20"/>
        </w:rPr>
        <w:t xml:space="preserve"> will be selected at safe locations after conducting a </w:t>
      </w:r>
      <w:r w:rsidRPr="00C22596">
        <w:rPr>
          <w:rFonts w:ascii="Arial" w:hAnsi="Arial" w:cs="Arial"/>
          <w:sz w:val="20"/>
          <w:szCs w:val="20"/>
        </w:rPr>
        <w:t>site risk assessment.</w:t>
      </w:r>
    </w:p>
    <w:p w:rsidR="006B635D" w:rsidRPr="004172EE" w:rsidRDefault="006B635D" w:rsidP="00D043D8">
      <w:pPr>
        <w:pStyle w:val="ListParagraph"/>
        <w:numPr>
          <w:ilvl w:val="0"/>
          <w:numId w:val="12"/>
        </w:numPr>
        <w:spacing w:line="276" w:lineRule="auto"/>
        <w:rPr>
          <w:rFonts w:ascii="Arial" w:hAnsi="Arial" w:cs="Arial"/>
          <w:sz w:val="20"/>
          <w:szCs w:val="20"/>
        </w:rPr>
      </w:pPr>
      <w:r w:rsidRPr="004172EE">
        <w:rPr>
          <w:rFonts w:ascii="Arial" w:hAnsi="Arial" w:cs="Arial"/>
          <w:sz w:val="20"/>
          <w:szCs w:val="20"/>
        </w:rPr>
        <w:t xml:space="preserve">The safety of windows, doors and locks will be ensured corresponding to the risk assessment. </w:t>
      </w:r>
    </w:p>
    <w:p w:rsidR="006B635D" w:rsidRPr="004172EE" w:rsidRDefault="006B635D" w:rsidP="00D043D8">
      <w:pPr>
        <w:pStyle w:val="ListParagraph"/>
        <w:numPr>
          <w:ilvl w:val="0"/>
          <w:numId w:val="12"/>
        </w:numPr>
        <w:spacing w:line="276" w:lineRule="auto"/>
        <w:rPr>
          <w:rFonts w:ascii="Arial" w:hAnsi="Arial" w:cs="Arial"/>
          <w:sz w:val="20"/>
          <w:szCs w:val="20"/>
        </w:rPr>
      </w:pPr>
      <w:r w:rsidRPr="004172EE">
        <w:rPr>
          <w:rFonts w:ascii="Arial" w:hAnsi="Arial" w:cs="Arial"/>
          <w:sz w:val="20"/>
          <w:szCs w:val="20"/>
        </w:rPr>
        <w:t xml:space="preserve">Each office will have </w:t>
      </w:r>
      <w:r w:rsidRPr="00CF1E1C">
        <w:rPr>
          <w:rFonts w:ascii="Arial" w:hAnsi="Arial" w:cs="Arial"/>
          <w:b/>
          <w:bCs/>
          <w:sz w:val="20"/>
          <w:szCs w:val="20"/>
        </w:rPr>
        <w:t xml:space="preserve">fire extinguisher, </w:t>
      </w:r>
      <w:r w:rsidRPr="00BC003C">
        <w:rPr>
          <w:rFonts w:ascii="Arial" w:hAnsi="Arial" w:cs="Arial"/>
          <w:b/>
          <w:bCs/>
          <w:sz w:val="20"/>
          <w:szCs w:val="20"/>
        </w:rPr>
        <w:t>first aid</w:t>
      </w:r>
      <w:r w:rsidRPr="00CF1E1C">
        <w:rPr>
          <w:rFonts w:ascii="Arial" w:hAnsi="Arial" w:cs="Arial"/>
          <w:b/>
          <w:bCs/>
          <w:sz w:val="20"/>
          <w:szCs w:val="20"/>
        </w:rPr>
        <w:t xml:space="preserve"> kit and clearly marked evacuation routes</w:t>
      </w:r>
      <w:r w:rsidR="006724A9">
        <w:rPr>
          <w:rFonts w:ascii="Arial" w:hAnsi="Arial" w:cs="Arial"/>
          <w:b/>
          <w:bCs/>
          <w:sz w:val="20"/>
          <w:szCs w:val="20"/>
        </w:rPr>
        <w:t>.</w:t>
      </w:r>
    </w:p>
    <w:p w:rsidR="0025674F" w:rsidRPr="004172EE" w:rsidRDefault="00CF1E1C" w:rsidP="00D043D8">
      <w:pPr>
        <w:pStyle w:val="ListParagraph"/>
        <w:numPr>
          <w:ilvl w:val="0"/>
          <w:numId w:val="12"/>
        </w:numPr>
        <w:spacing w:line="276" w:lineRule="auto"/>
        <w:rPr>
          <w:rFonts w:ascii="Arial" w:hAnsi="Arial" w:cs="Arial"/>
          <w:sz w:val="20"/>
          <w:szCs w:val="20"/>
        </w:rPr>
      </w:pPr>
      <w:r>
        <w:rPr>
          <w:rFonts w:ascii="Arial" w:hAnsi="Arial" w:cs="Arial"/>
          <w:b/>
          <w:bCs/>
          <w:sz w:val="20"/>
          <w:szCs w:val="20"/>
        </w:rPr>
        <w:t xml:space="preserve">A safe room </w:t>
      </w:r>
      <w:r w:rsidRPr="00CF1E1C">
        <w:rPr>
          <w:rFonts w:ascii="Arial" w:hAnsi="Arial" w:cs="Arial"/>
          <w:sz w:val="20"/>
          <w:szCs w:val="20"/>
        </w:rPr>
        <w:t>will be marked in each office with d</w:t>
      </w:r>
      <w:r w:rsidR="0025674F" w:rsidRPr="00CF1E1C">
        <w:rPr>
          <w:rFonts w:ascii="Arial" w:hAnsi="Arial" w:cs="Arial"/>
          <w:sz w:val="20"/>
          <w:szCs w:val="20"/>
        </w:rPr>
        <w:t>rinking water, backup dry food and communication facilities</w:t>
      </w:r>
      <w:r w:rsidR="0025674F" w:rsidRPr="004172EE">
        <w:rPr>
          <w:rFonts w:ascii="Arial" w:hAnsi="Arial" w:cs="Arial"/>
          <w:sz w:val="20"/>
          <w:szCs w:val="20"/>
        </w:rPr>
        <w:t xml:space="preserve"> to cater for shelter-in-place situations.</w:t>
      </w:r>
    </w:p>
    <w:p w:rsidR="0025674F" w:rsidRPr="004172EE" w:rsidRDefault="00F259A9" w:rsidP="00D043D8">
      <w:pPr>
        <w:pStyle w:val="ListParagraph"/>
        <w:numPr>
          <w:ilvl w:val="0"/>
          <w:numId w:val="12"/>
        </w:numPr>
        <w:spacing w:line="276" w:lineRule="auto"/>
        <w:rPr>
          <w:rFonts w:ascii="Arial" w:hAnsi="Arial" w:cs="Arial"/>
          <w:sz w:val="20"/>
          <w:szCs w:val="20"/>
        </w:rPr>
      </w:pPr>
      <w:r w:rsidRPr="004172EE">
        <w:rPr>
          <w:rFonts w:ascii="Arial" w:hAnsi="Arial" w:cs="Arial"/>
          <w:sz w:val="20"/>
          <w:szCs w:val="20"/>
        </w:rPr>
        <w:t xml:space="preserve">In areas with </w:t>
      </w:r>
      <w:r w:rsidR="00102F58">
        <w:rPr>
          <w:rFonts w:ascii="Arial" w:hAnsi="Arial" w:cs="Arial"/>
          <w:sz w:val="20"/>
          <w:szCs w:val="20"/>
        </w:rPr>
        <w:t xml:space="preserve">a </w:t>
      </w:r>
      <w:r w:rsidRPr="004172EE">
        <w:rPr>
          <w:rFonts w:ascii="Arial" w:hAnsi="Arial" w:cs="Arial"/>
          <w:sz w:val="20"/>
          <w:szCs w:val="20"/>
        </w:rPr>
        <w:t xml:space="preserve">high risk of burglaries, </w:t>
      </w:r>
      <w:r w:rsidRPr="00CF1E1C">
        <w:rPr>
          <w:rFonts w:ascii="Arial" w:hAnsi="Arial" w:cs="Arial"/>
          <w:b/>
          <w:bCs/>
          <w:sz w:val="20"/>
          <w:szCs w:val="20"/>
        </w:rPr>
        <w:t>window bars, sturdy double locks and burglar alarms</w:t>
      </w:r>
      <w:r w:rsidRPr="004172EE">
        <w:rPr>
          <w:rFonts w:ascii="Arial" w:hAnsi="Arial" w:cs="Arial"/>
          <w:sz w:val="20"/>
          <w:szCs w:val="20"/>
        </w:rPr>
        <w:t xml:space="preserve"> will be installed. </w:t>
      </w:r>
    </w:p>
    <w:p w:rsidR="00B20584" w:rsidRPr="004172EE" w:rsidRDefault="00B20584" w:rsidP="00D043D8">
      <w:pPr>
        <w:pStyle w:val="ListParagraph"/>
        <w:numPr>
          <w:ilvl w:val="0"/>
          <w:numId w:val="12"/>
        </w:numPr>
        <w:spacing w:line="276" w:lineRule="auto"/>
        <w:rPr>
          <w:rFonts w:ascii="Arial" w:hAnsi="Arial" w:cs="Arial"/>
          <w:sz w:val="20"/>
          <w:szCs w:val="20"/>
        </w:rPr>
      </w:pPr>
      <w:r w:rsidRPr="004172EE">
        <w:rPr>
          <w:rFonts w:ascii="Arial" w:hAnsi="Arial" w:cs="Arial"/>
          <w:sz w:val="20"/>
          <w:szCs w:val="20"/>
        </w:rPr>
        <w:t xml:space="preserve">Each office will have a </w:t>
      </w:r>
      <w:r w:rsidRPr="00CF1E1C">
        <w:rPr>
          <w:rFonts w:ascii="Arial" w:hAnsi="Arial" w:cs="Arial"/>
          <w:b/>
          <w:bCs/>
          <w:sz w:val="20"/>
          <w:szCs w:val="20"/>
        </w:rPr>
        <w:t>list of emergency contact numbers</w:t>
      </w:r>
      <w:r w:rsidRPr="004172EE">
        <w:rPr>
          <w:rFonts w:ascii="Arial" w:hAnsi="Arial" w:cs="Arial"/>
          <w:sz w:val="20"/>
          <w:szCs w:val="20"/>
        </w:rPr>
        <w:t xml:space="preserve"> clearly displayed including police, fire department, </w:t>
      </w:r>
      <w:proofErr w:type="gramStart"/>
      <w:r w:rsidRPr="004172EE">
        <w:rPr>
          <w:rFonts w:ascii="Arial" w:hAnsi="Arial" w:cs="Arial"/>
          <w:sz w:val="20"/>
          <w:szCs w:val="20"/>
        </w:rPr>
        <w:t>ambulance</w:t>
      </w:r>
      <w:proofErr w:type="gramEnd"/>
      <w:r w:rsidRPr="004172EE">
        <w:rPr>
          <w:rFonts w:ascii="Arial" w:hAnsi="Arial" w:cs="Arial"/>
          <w:sz w:val="20"/>
          <w:szCs w:val="20"/>
        </w:rPr>
        <w:t xml:space="preserve"> and </w:t>
      </w:r>
      <w:r w:rsidR="002B365A">
        <w:rPr>
          <w:rFonts w:ascii="Arial" w:hAnsi="Arial" w:cs="Arial"/>
          <w:sz w:val="20"/>
          <w:szCs w:val="20"/>
        </w:rPr>
        <w:t>the Security Management Team/ Security Focal Person</w:t>
      </w:r>
      <w:r w:rsidRPr="004172EE">
        <w:rPr>
          <w:rFonts w:ascii="Arial" w:hAnsi="Arial" w:cs="Arial"/>
          <w:sz w:val="20"/>
          <w:szCs w:val="20"/>
        </w:rPr>
        <w:t xml:space="preserve"> </w:t>
      </w:r>
    </w:p>
    <w:p w:rsidR="00EB3772" w:rsidRPr="004172EE" w:rsidRDefault="00EB3772" w:rsidP="00D043D8">
      <w:pPr>
        <w:pStyle w:val="ListParagraph"/>
        <w:numPr>
          <w:ilvl w:val="0"/>
          <w:numId w:val="12"/>
        </w:numPr>
        <w:spacing w:line="276" w:lineRule="auto"/>
        <w:rPr>
          <w:rFonts w:ascii="Arial" w:hAnsi="Arial" w:cs="Arial"/>
          <w:sz w:val="20"/>
          <w:szCs w:val="20"/>
        </w:rPr>
      </w:pPr>
      <w:r w:rsidRPr="004172EE">
        <w:rPr>
          <w:rFonts w:ascii="Arial" w:hAnsi="Arial" w:cs="Arial"/>
          <w:sz w:val="20"/>
          <w:szCs w:val="20"/>
        </w:rPr>
        <w:t xml:space="preserve">To cater to health risks during COVID-19 </w:t>
      </w:r>
      <w:r w:rsidR="00CF1E1C">
        <w:rPr>
          <w:rFonts w:ascii="Arial" w:hAnsi="Arial" w:cs="Arial"/>
          <w:sz w:val="20"/>
          <w:szCs w:val="20"/>
        </w:rPr>
        <w:t>p</w:t>
      </w:r>
      <w:r w:rsidRPr="004172EE">
        <w:rPr>
          <w:rFonts w:ascii="Arial" w:hAnsi="Arial" w:cs="Arial"/>
          <w:sz w:val="20"/>
          <w:szCs w:val="20"/>
        </w:rPr>
        <w:t xml:space="preserve">andemic, each office will </w:t>
      </w:r>
      <w:r w:rsidR="002969ED" w:rsidRPr="004172EE">
        <w:rPr>
          <w:rFonts w:ascii="Arial" w:hAnsi="Arial" w:cs="Arial"/>
          <w:sz w:val="20"/>
          <w:szCs w:val="20"/>
        </w:rPr>
        <w:t xml:space="preserve">have </w:t>
      </w:r>
      <w:r w:rsidR="002969ED" w:rsidRPr="00CF1E1C">
        <w:rPr>
          <w:rFonts w:ascii="Arial" w:hAnsi="Arial" w:cs="Arial"/>
          <w:b/>
          <w:bCs/>
          <w:sz w:val="20"/>
          <w:szCs w:val="20"/>
        </w:rPr>
        <w:t xml:space="preserve">spaced out desks, hand sanitisers, and surface wipes/sprays. </w:t>
      </w:r>
    </w:p>
    <w:p w:rsidR="002969ED" w:rsidRDefault="002969ED" w:rsidP="00D043D8">
      <w:pPr>
        <w:pStyle w:val="ListParagraph"/>
        <w:numPr>
          <w:ilvl w:val="0"/>
          <w:numId w:val="12"/>
        </w:numPr>
        <w:spacing w:line="276" w:lineRule="auto"/>
        <w:rPr>
          <w:rFonts w:ascii="Arial" w:hAnsi="Arial" w:cs="Arial"/>
          <w:sz w:val="20"/>
          <w:szCs w:val="20"/>
        </w:rPr>
      </w:pPr>
      <w:r w:rsidRPr="004172EE">
        <w:rPr>
          <w:rFonts w:ascii="Arial" w:hAnsi="Arial" w:cs="Arial"/>
          <w:sz w:val="20"/>
          <w:szCs w:val="20"/>
        </w:rPr>
        <w:t xml:space="preserve">Staff will be required to wear </w:t>
      </w:r>
      <w:r w:rsidR="006724A9" w:rsidRPr="006724A9">
        <w:rPr>
          <w:rFonts w:ascii="Arial" w:hAnsi="Arial" w:cs="Arial"/>
          <w:b/>
          <w:bCs/>
          <w:sz w:val="20"/>
          <w:szCs w:val="20"/>
        </w:rPr>
        <w:t>face</w:t>
      </w:r>
      <w:r w:rsidRPr="00CF1E1C">
        <w:rPr>
          <w:rFonts w:ascii="Arial" w:hAnsi="Arial" w:cs="Arial"/>
          <w:b/>
          <w:bCs/>
          <w:sz w:val="20"/>
          <w:szCs w:val="20"/>
        </w:rPr>
        <w:t xml:space="preserve">masks </w:t>
      </w:r>
      <w:r w:rsidRPr="004172EE">
        <w:rPr>
          <w:rFonts w:ascii="Arial" w:hAnsi="Arial" w:cs="Arial"/>
          <w:sz w:val="20"/>
          <w:szCs w:val="20"/>
        </w:rPr>
        <w:t xml:space="preserve">in the office when not seated at their designated desk and </w:t>
      </w:r>
      <w:r w:rsidR="004172EE" w:rsidRPr="004172EE">
        <w:rPr>
          <w:rFonts w:ascii="Arial" w:hAnsi="Arial" w:cs="Arial"/>
          <w:sz w:val="20"/>
          <w:szCs w:val="20"/>
        </w:rPr>
        <w:t xml:space="preserve">large meetings and communal eating will not be allowed unless physical distancing can be ensured. </w:t>
      </w:r>
    </w:p>
    <w:p w:rsidR="00CF1E1C" w:rsidRDefault="00CF1E1C" w:rsidP="00D043D8">
      <w:pPr>
        <w:pStyle w:val="ListParagraph"/>
        <w:numPr>
          <w:ilvl w:val="0"/>
          <w:numId w:val="12"/>
        </w:numPr>
        <w:spacing w:line="276" w:lineRule="auto"/>
        <w:rPr>
          <w:rFonts w:ascii="Arial" w:hAnsi="Arial" w:cs="Arial"/>
          <w:sz w:val="20"/>
          <w:szCs w:val="20"/>
        </w:rPr>
      </w:pPr>
      <w:r>
        <w:rPr>
          <w:rFonts w:ascii="Arial" w:hAnsi="Arial" w:cs="Arial"/>
          <w:sz w:val="20"/>
          <w:szCs w:val="20"/>
        </w:rPr>
        <w:t xml:space="preserve">There will be good </w:t>
      </w:r>
      <w:r w:rsidRPr="00EF2C15">
        <w:rPr>
          <w:rFonts w:ascii="Arial" w:hAnsi="Arial" w:cs="Arial"/>
          <w:b/>
          <w:bCs/>
          <w:sz w:val="20"/>
          <w:szCs w:val="20"/>
        </w:rPr>
        <w:t>ventilation</w:t>
      </w:r>
      <w:r>
        <w:rPr>
          <w:rFonts w:ascii="Arial" w:hAnsi="Arial" w:cs="Arial"/>
          <w:sz w:val="20"/>
          <w:szCs w:val="20"/>
        </w:rPr>
        <w:t xml:space="preserve"> inside the office</w:t>
      </w:r>
      <w:r w:rsidR="008B52F3">
        <w:rPr>
          <w:rFonts w:ascii="Arial" w:hAnsi="Arial" w:cs="Arial"/>
          <w:sz w:val="20"/>
          <w:szCs w:val="20"/>
        </w:rPr>
        <w:t>.</w:t>
      </w:r>
      <w:r>
        <w:rPr>
          <w:rFonts w:ascii="Arial" w:hAnsi="Arial" w:cs="Arial"/>
          <w:sz w:val="20"/>
          <w:szCs w:val="20"/>
        </w:rPr>
        <w:t xml:space="preserve"> </w:t>
      </w:r>
    </w:p>
    <w:p w:rsidR="00A14C2F" w:rsidRDefault="00A14C2F" w:rsidP="00D043D8">
      <w:pPr>
        <w:pStyle w:val="ListParagraph"/>
        <w:numPr>
          <w:ilvl w:val="0"/>
          <w:numId w:val="12"/>
        </w:numPr>
        <w:spacing w:line="276" w:lineRule="auto"/>
        <w:rPr>
          <w:rFonts w:ascii="Arial" w:hAnsi="Arial" w:cs="Arial"/>
          <w:sz w:val="20"/>
          <w:szCs w:val="20"/>
        </w:rPr>
      </w:pPr>
      <w:r w:rsidRPr="00EF2C15">
        <w:rPr>
          <w:rFonts w:ascii="Arial" w:hAnsi="Arial" w:cs="Arial"/>
          <w:b/>
          <w:bCs/>
          <w:sz w:val="20"/>
          <w:szCs w:val="20"/>
        </w:rPr>
        <w:t>Exterior lights</w:t>
      </w:r>
      <w:r>
        <w:rPr>
          <w:rFonts w:ascii="Arial" w:hAnsi="Arial" w:cs="Arial"/>
          <w:sz w:val="20"/>
          <w:szCs w:val="20"/>
        </w:rPr>
        <w:t xml:space="preserve"> will be installed to mitigate the risk of </w:t>
      </w:r>
      <w:r w:rsidR="008B52F3">
        <w:rPr>
          <w:rFonts w:ascii="Arial" w:hAnsi="Arial" w:cs="Arial"/>
          <w:sz w:val="20"/>
          <w:szCs w:val="20"/>
        </w:rPr>
        <w:t xml:space="preserve">theft and intrusion after office hours. </w:t>
      </w:r>
    </w:p>
    <w:p w:rsidR="008B52F3" w:rsidRDefault="008B52F3" w:rsidP="00D043D8">
      <w:pPr>
        <w:pStyle w:val="ListParagraph"/>
        <w:numPr>
          <w:ilvl w:val="0"/>
          <w:numId w:val="12"/>
        </w:numPr>
        <w:spacing w:line="276" w:lineRule="auto"/>
        <w:rPr>
          <w:rFonts w:ascii="Arial" w:hAnsi="Arial" w:cs="Arial"/>
          <w:sz w:val="20"/>
          <w:szCs w:val="20"/>
        </w:rPr>
      </w:pPr>
      <w:r>
        <w:rPr>
          <w:rFonts w:ascii="Arial" w:hAnsi="Arial" w:cs="Arial"/>
          <w:sz w:val="20"/>
          <w:szCs w:val="20"/>
        </w:rPr>
        <w:t xml:space="preserve">There will be </w:t>
      </w:r>
      <w:r w:rsidRPr="00EF2C15">
        <w:rPr>
          <w:rFonts w:ascii="Arial" w:hAnsi="Arial" w:cs="Arial"/>
          <w:b/>
          <w:bCs/>
          <w:sz w:val="20"/>
          <w:szCs w:val="20"/>
        </w:rPr>
        <w:t xml:space="preserve">appropriate </w:t>
      </w:r>
      <w:r w:rsidR="00EF2C15" w:rsidRPr="00EF2C15">
        <w:rPr>
          <w:rFonts w:ascii="Arial" w:hAnsi="Arial" w:cs="Arial"/>
          <w:b/>
          <w:bCs/>
          <w:sz w:val="20"/>
          <w:szCs w:val="20"/>
        </w:rPr>
        <w:t>safes and lockable spaces</w:t>
      </w:r>
      <w:r w:rsidR="00EF2C15">
        <w:rPr>
          <w:rFonts w:ascii="Arial" w:hAnsi="Arial" w:cs="Arial"/>
          <w:sz w:val="20"/>
          <w:szCs w:val="20"/>
        </w:rPr>
        <w:t xml:space="preserve"> available for </w:t>
      </w:r>
      <w:r w:rsidR="00D235B7">
        <w:rPr>
          <w:rFonts w:ascii="Arial" w:hAnsi="Arial" w:cs="Arial"/>
          <w:sz w:val="20"/>
          <w:szCs w:val="20"/>
        </w:rPr>
        <w:t xml:space="preserve">storing </w:t>
      </w:r>
      <w:r w:rsidR="00EF2C15">
        <w:rPr>
          <w:rFonts w:ascii="Arial" w:hAnsi="Arial" w:cs="Arial"/>
          <w:sz w:val="20"/>
          <w:szCs w:val="20"/>
        </w:rPr>
        <w:t xml:space="preserve">valuables including petty cash and important documents. </w:t>
      </w:r>
    </w:p>
    <w:p w:rsidR="00EF2C15" w:rsidRDefault="001145CC" w:rsidP="00D043D8">
      <w:pPr>
        <w:pStyle w:val="ListParagraph"/>
        <w:numPr>
          <w:ilvl w:val="0"/>
          <w:numId w:val="12"/>
        </w:numPr>
        <w:spacing w:line="276" w:lineRule="auto"/>
        <w:rPr>
          <w:rFonts w:ascii="Arial" w:hAnsi="Arial" w:cs="Arial"/>
          <w:sz w:val="20"/>
          <w:szCs w:val="20"/>
        </w:rPr>
      </w:pPr>
      <w:r>
        <w:rPr>
          <w:rFonts w:ascii="Arial" w:hAnsi="Arial" w:cs="Arial"/>
          <w:b/>
          <w:bCs/>
          <w:sz w:val="20"/>
          <w:szCs w:val="20"/>
        </w:rPr>
        <w:t xml:space="preserve">Office timings </w:t>
      </w:r>
      <w:r w:rsidRPr="001145CC">
        <w:rPr>
          <w:rFonts w:ascii="Arial" w:hAnsi="Arial" w:cs="Arial"/>
          <w:sz w:val="20"/>
          <w:szCs w:val="20"/>
        </w:rPr>
        <w:t>will be from x to x</w:t>
      </w:r>
      <w:r>
        <w:rPr>
          <w:rFonts w:ascii="Arial" w:hAnsi="Arial" w:cs="Arial"/>
          <w:sz w:val="20"/>
          <w:szCs w:val="20"/>
        </w:rPr>
        <w:t xml:space="preserve">. staff wishing to </w:t>
      </w:r>
      <w:r w:rsidR="002B5C3F">
        <w:rPr>
          <w:rFonts w:ascii="Arial" w:hAnsi="Arial" w:cs="Arial"/>
          <w:sz w:val="20"/>
          <w:szCs w:val="20"/>
        </w:rPr>
        <w:t>access</w:t>
      </w:r>
      <w:r>
        <w:rPr>
          <w:rFonts w:ascii="Arial" w:hAnsi="Arial" w:cs="Arial"/>
          <w:sz w:val="20"/>
          <w:szCs w:val="20"/>
        </w:rPr>
        <w:t xml:space="preserve"> the office after hours or on holidays must </w:t>
      </w:r>
      <w:r w:rsidR="002B5C3F">
        <w:rPr>
          <w:rFonts w:ascii="Arial" w:hAnsi="Arial" w:cs="Arial"/>
          <w:sz w:val="20"/>
          <w:szCs w:val="20"/>
        </w:rPr>
        <w:t xml:space="preserve">write to </w:t>
      </w:r>
      <w:proofErr w:type="spellStart"/>
      <w:r w:rsidR="002B5C3F">
        <w:rPr>
          <w:rFonts w:ascii="Arial" w:hAnsi="Arial" w:cs="Arial"/>
          <w:sz w:val="20"/>
          <w:szCs w:val="20"/>
        </w:rPr>
        <w:t>xxxxxxx</w:t>
      </w:r>
      <w:proofErr w:type="spellEnd"/>
      <w:r w:rsidR="002B5C3F">
        <w:rPr>
          <w:rFonts w:ascii="Arial" w:hAnsi="Arial" w:cs="Arial"/>
          <w:sz w:val="20"/>
          <w:szCs w:val="20"/>
        </w:rPr>
        <w:t xml:space="preserve"> and obtain and authorisation. </w:t>
      </w:r>
      <w:r>
        <w:rPr>
          <w:rFonts w:ascii="Arial" w:hAnsi="Arial" w:cs="Arial"/>
          <w:sz w:val="20"/>
          <w:szCs w:val="20"/>
        </w:rPr>
        <w:t xml:space="preserve"> </w:t>
      </w:r>
    </w:p>
    <w:p w:rsidR="00BD71B0" w:rsidRPr="001145CC" w:rsidRDefault="00EF2C15" w:rsidP="00BD71B0">
      <w:pPr>
        <w:pStyle w:val="ListParagraph"/>
        <w:numPr>
          <w:ilvl w:val="0"/>
          <w:numId w:val="12"/>
        </w:numPr>
        <w:spacing w:line="276" w:lineRule="auto"/>
        <w:rPr>
          <w:rFonts w:ascii="Arial" w:hAnsi="Arial" w:cs="Arial"/>
          <w:sz w:val="20"/>
          <w:szCs w:val="20"/>
        </w:rPr>
      </w:pPr>
      <w:r>
        <w:rPr>
          <w:rFonts w:ascii="Arial" w:hAnsi="Arial" w:cs="Arial"/>
          <w:b/>
          <w:bCs/>
          <w:sz w:val="20"/>
          <w:szCs w:val="20"/>
        </w:rPr>
        <w:t xml:space="preserve">Visitors </w:t>
      </w:r>
      <w:r w:rsidRPr="00EF2C15">
        <w:rPr>
          <w:rFonts w:ascii="Arial" w:hAnsi="Arial" w:cs="Arial"/>
          <w:sz w:val="20"/>
          <w:szCs w:val="20"/>
        </w:rPr>
        <w:t>should be signed in before accessing the office and they must adhere to COVID-19 health measures while in the office.</w:t>
      </w:r>
      <w:r>
        <w:rPr>
          <w:rFonts w:ascii="Arial" w:hAnsi="Arial" w:cs="Arial"/>
          <w:b/>
          <w:bCs/>
          <w:sz w:val="20"/>
          <w:szCs w:val="20"/>
        </w:rPr>
        <w:t xml:space="preserve">  </w:t>
      </w:r>
    </w:p>
    <w:p w:rsidR="008B286F" w:rsidRDefault="008B286F" w:rsidP="00D025F2">
      <w:pPr>
        <w:spacing w:line="276" w:lineRule="auto"/>
      </w:pPr>
    </w:p>
    <w:p w:rsidR="002D286B" w:rsidRPr="00475427" w:rsidRDefault="001D78B1" w:rsidP="00D025F2">
      <w:pPr>
        <w:pStyle w:val="Heading1"/>
        <w:numPr>
          <w:ilvl w:val="0"/>
          <w:numId w:val="1"/>
        </w:numPr>
        <w:spacing w:before="0" w:line="276" w:lineRule="auto"/>
        <w:rPr>
          <w:rFonts w:ascii="Arial" w:hAnsi="Arial" w:cs="Arial"/>
          <w:b/>
          <w:bCs/>
          <w:color w:val="C00000"/>
          <w:sz w:val="28"/>
          <w:szCs w:val="28"/>
        </w:rPr>
      </w:pPr>
      <w:bookmarkStart w:id="13" w:name="_DOMESTIC_BUSINESS_TRAVEL"/>
      <w:bookmarkStart w:id="14" w:name="_Toc45401376"/>
      <w:bookmarkStart w:id="15" w:name="_Toc45912809"/>
      <w:bookmarkStart w:id="16" w:name="_Toc64569815"/>
      <w:bookmarkEnd w:id="13"/>
      <w:r w:rsidRPr="006724A9">
        <w:rPr>
          <w:rFonts w:ascii="Arial" w:hAnsi="Arial" w:cs="Arial"/>
          <w:b/>
          <w:bCs/>
          <w:color w:val="C00000"/>
          <w:sz w:val="28"/>
          <w:szCs w:val="28"/>
        </w:rPr>
        <w:t>BUSINESS</w:t>
      </w:r>
      <w:bookmarkEnd w:id="14"/>
      <w:bookmarkEnd w:id="15"/>
      <w:r w:rsidRPr="006724A9">
        <w:rPr>
          <w:rFonts w:ascii="Arial" w:hAnsi="Arial" w:cs="Arial"/>
          <w:b/>
          <w:bCs/>
          <w:color w:val="C00000"/>
          <w:sz w:val="28"/>
          <w:szCs w:val="28"/>
        </w:rPr>
        <w:t xml:space="preserve"> </w:t>
      </w:r>
      <w:r w:rsidR="004447D6" w:rsidRPr="006724A9">
        <w:rPr>
          <w:rFonts w:ascii="Arial" w:hAnsi="Arial" w:cs="Arial"/>
          <w:b/>
          <w:bCs/>
          <w:color w:val="C00000"/>
          <w:sz w:val="28"/>
          <w:szCs w:val="28"/>
        </w:rPr>
        <w:t>TRAVEL</w:t>
      </w:r>
      <w:bookmarkEnd w:id="16"/>
      <w:r w:rsidR="004447D6" w:rsidRPr="006724A9">
        <w:rPr>
          <w:rFonts w:ascii="Arial" w:hAnsi="Arial" w:cs="Arial"/>
          <w:b/>
          <w:bCs/>
          <w:color w:val="C00000"/>
          <w:sz w:val="28"/>
          <w:szCs w:val="28"/>
        </w:rPr>
        <w:t xml:space="preserve"> </w:t>
      </w:r>
    </w:p>
    <w:p w:rsidR="00237AF0" w:rsidRDefault="00237AF0" w:rsidP="00475427">
      <w:pPr>
        <w:spacing w:line="276" w:lineRule="auto"/>
        <w:rPr>
          <w:rFonts w:ascii="Arial" w:hAnsi="Arial" w:cs="Arial"/>
          <w:color w:val="000000" w:themeColor="text1"/>
          <w:sz w:val="20"/>
          <w:szCs w:val="20"/>
        </w:rPr>
      </w:pPr>
    </w:p>
    <w:p w:rsidR="00877ECA" w:rsidRDefault="00877ECA" w:rsidP="00877ECA">
      <w:pPr>
        <w:spacing w:line="276" w:lineRule="auto"/>
        <w:rPr>
          <w:rFonts w:ascii="Arial" w:hAnsi="Arial" w:cs="Arial"/>
          <w:bCs/>
          <w:color w:val="000000" w:themeColor="text1"/>
          <w:sz w:val="20"/>
          <w:szCs w:val="20"/>
        </w:rPr>
      </w:pPr>
      <w:r w:rsidRPr="00B1460B">
        <w:rPr>
          <w:rFonts w:ascii="Arial" w:hAnsi="Arial" w:cs="Arial"/>
          <w:bCs/>
          <w:color w:val="000000" w:themeColor="text1"/>
          <w:sz w:val="20"/>
          <w:szCs w:val="20"/>
        </w:rPr>
        <w:t xml:space="preserve">All </w:t>
      </w:r>
      <w:r w:rsidR="00C22596">
        <w:rPr>
          <w:rFonts w:ascii="Arial" w:hAnsi="Arial" w:cs="Arial"/>
          <w:bCs/>
          <w:color w:val="000000" w:themeColor="text1"/>
          <w:sz w:val="20"/>
          <w:szCs w:val="20"/>
        </w:rPr>
        <w:t>international and</w:t>
      </w:r>
      <w:r>
        <w:rPr>
          <w:rFonts w:ascii="Arial" w:hAnsi="Arial" w:cs="Arial"/>
          <w:bCs/>
          <w:color w:val="000000" w:themeColor="text1"/>
          <w:sz w:val="20"/>
          <w:szCs w:val="20"/>
        </w:rPr>
        <w:t xml:space="preserve"> domestic business travel request</w:t>
      </w:r>
      <w:r w:rsidR="00251008">
        <w:rPr>
          <w:rFonts w:ascii="Arial" w:hAnsi="Arial" w:cs="Arial"/>
          <w:bCs/>
          <w:color w:val="000000" w:themeColor="text1"/>
          <w:sz w:val="20"/>
          <w:szCs w:val="20"/>
        </w:rPr>
        <w:t>s</w:t>
      </w:r>
      <w:r>
        <w:rPr>
          <w:rFonts w:ascii="Arial" w:hAnsi="Arial" w:cs="Arial"/>
          <w:bCs/>
          <w:color w:val="000000" w:themeColor="text1"/>
          <w:sz w:val="20"/>
          <w:szCs w:val="20"/>
        </w:rPr>
        <w:t xml:space="preserve"> must be made or approved in accordance with this </w:t>
      </w:r>
      <w:r w:rsidRPr="00C22596">
        <w:rPr>
          <w:rFonts w:ascii="Arial" w:hAnsi="Arial" w:cs="Arial"/>
          <w:bCs/>
          <w:sz w:val="20"/>
          <w:szCs w:val="20"/>
        </w:rPr>
        <w:t>Travel Safety Procedure.</w:t>
      </w:r>
      <w:r>
        <w:rPr>
          <w:rFonts w:ascii="Arial" w:hAnsi="Arial" w:cs="Arial"/>
          <w:bCs/>
          <w:color w:val="000000" w:themeColor="text1"/>
          <w:sz w:val="20"/>
          <w:szCs w:val="20"/>
        </w:rPr>
        <w:t xml:space="preserve"> </w:t>
      </w:r>
    </w:p>
    <w:p w:rsidR="00F50187" w:rsidRPr="00DE2279" w:rsidRDefault="00F50187" w:rsidP="00D025F2">
      <w:pPr>
        <w:spacing w:line="276" w:lineRule="auto"/>
      </w:pPr>
    </w:p>
    <w:p w:rsidR="00837C4C" w:rsidRDefault="001D78B1" w:rsidP="00837C4C">
      <w:pPr>
        <w:pStyle w:val="Heading1"/>
        <w:numPr>
          <w:ilvl w:val="0"/>
          <w:numId w:val="1"/>
        </w:numPr>
        <w:spacing w:before="0" w:line="276" w:lineRule="auto"/>
        <w:rPr>
          <w:rFonts w:ascii="Arial" w:hAnsi="Arial" w:cs="Arial"/>
          <w:b/>
          <w:bCs/>
          <w:color w:val="C00000"/>
          <w:sz w:val="28"/>
          <w:szCs w:val="28"/>
        </w:rPr>
      </w:pPr>
      <w:bookmarkStart w:id="17" w:name="_Toc64569816"/>
      <w:r w:rsidRPr="00BB751D">
        <w:rPr>
          <w:rFonts w:ascii="Arial" w:hAnsi="Arial" w:cs="Arial"/>
          <w:b/>
          <w:bCs/>
          <w:color w:val="C00000"/>
          <w:sz w:val="28"/>
          <w:szCs w:val="28"/>
        </w:rPr>
        <w:t>PROGRAMME ACTIVITIES</w:t>
      </w:r>
      <w:bookmarkEnd w:id="17"/>
      <w:r w:rsidRPr="00BB751D">
        <w:rPr>
          <w:rFonts w:ascii="Arial" w:hAnsi="Arial" w:cs="Arial"/>
          <w:b/>
          <w:bCs/>
          <w:color w:val="C00000"/>
          <w:sz w:val="28"/>
          <w:szCs w:val="28"/>
        </w:rPr>
        <w:t xml:space="preserve"> </w:t>
      </w:r>
    </w:p>
    <w:p w:rsidR="005A7560" w:rsidRDefault="005A7560" w:rsidP="005A7560">
      <w:pPr>
        <w:rPr>
          <w:rFonts w:ascii="Arial" w:hAnsi="Arial" w:cs="Arial"/>
          <w:sz w:val="20"/>
          <w:szCs w:val="20"/>
        </w:rPr>
      </w:pPr>
    </w:p>
    <w:p w:rsidR="006400AD" w:rsidRDefault="006400AD" w:rsidP="005A7560">
      <w:pPr>
        <w:rPr>
          <w:rFonts w:ascii="Arial" w:hAnsi="Arial" w:cs="Arial"/>
          <w:sz w:val="20"/>
          <w:szCs w:val="20"/>
        </w:rPr>
      </w:pPr>
      <w:r>
        <w:rPr>
          <w:rFonts w:ascii="Arial" w:hAnsi="Arial" w:cs="Arial"/>
          <w:sz w:val="20"/>
          <w:szCs w:val="20"/>
        </w:rPr>
        <w:t xml:space="preserve">We will adhere to the following safety and security requirements whilst engaging in any programme work. </w:t>
      </w:r>
    </w:p>
    <w:p w:rsidR="006400AD" w:rsidRPr="005A7560" w:rsidRDefault="006400AD" w:rsidP="005A7560">
      <w:pPr>
        <w:rPr>
          <w:rFonts w:ascii="Arial" w:hAnsi="Arial" w:cs="Arial"/>
          <w:sz w:val="20"/>
          <w:szCs w:val="20"/>
        </w:rPr>
      </w:pPr>
    </w:p>
    <w:tbl>
      <w:tblPr>
        <w:tblStyle w:val="TableGrid"/>
        <w:tblW w:w="9640" w:type="dxa"/>
        <w:tblInd w:w="-147" w:type="dxa"/>
        <w:tblLook w:val="04A0" w:firstRow="1" w:lastRow="0" w:firstColumn="1" w:lastColumn="0" w:noHBand="0" w:noVBand="1"/>
      </w:tblPr>
      <w:tblGrid>
        <w:gridCol w:w="2410"/>
        <w:gridCol w:w="7230"/>
      </w:tblGrid>
      <w:tr w:rsidR="00A175D7" w:rsidRPr="00476A93" w:rsidTr="61080797">
        <w:trPr>
          <w:trHeight w:val="118"/>
        </w:trPr>
        <w:tc>
          <w:tcPr>
            <w:tcW w:w="9640" w:type="dxa"/>
            <w:gridSpan w:val="2"/>
            <w:shd w:val="clear" w:color="auto" w:fill="000000" w:themeFill="text1"/>
          </w:tcPr>
          <w:p w:rsidR="00A175D7" w:rsidRPr="00476A93" w:rsidRDefault="006D3D41" w:rsidP="00D025F2">
            <w:pPr>
              <w:spacing w:line="276" w:lineRule="auto"/>
              <w:rPr>
                <w:rFonts w:ascii="Arial" w:hAnsi="Arial" w:cs="Arial"/>
                <w:color w:val="000000" w:themeColor="text1"/>
                <w:sz w:val="20"/>
                <w:szCs w:val="20"/>
              </w:rPr>
            </w:pPr>
            <w:r>
              <w:rPr>
                <w:rFonts w:ascii="Arial" w:hAnsi="Arial" w:cs="Arial"/>
                <w:b/>
                <w:color w:val="FFFFFF" w:themeColor="background1"/>
                <w:sz w:val="20"/>
                <w:szCs w:val="20"/>
              </w:rPr>
              <w:t xml:space="preserve">Planning </w:t>
            </w:r>
          </w:p>
        </w:tc>
      </w:tr>
      <w:tr w:rsidR="006D3D41" w:rsidRPr="00476A93" w:rsidTr="006D3D41">
        <w:trPr>
          <w:trHeight w:val="118"/>
        </w:trPr>
        <w:tc>
          <w:tcPr>
            <w:tcW w:w="2410" w:type="dxa"/>
            <w:shd w:val="clear" w:color="auto" w:fill="auto"/>
          </w:tcPr>
          <w:p w:rsidR="006D3D41" w:rsidRPr="006D3D41" w:rsidRDefault="006D3D41" w:rsidP="00D025F2">
            <w:pPr>
              <w:spacing w:line="276" w:lineRule="auto"/>
              <w:rPr>
                <w:rFonts w:ascii="Arial" w:hAnsi="Arial" w:cs="Arial"/>
                <w:b/>
                <w:color w:val="000000" w:themeColor="text1"/>
                <w:sz w:val="20"/>
                <w:szCs w:val="20"/>
              </w:rPr>
            </w:pPr>
            <w:r w:rsidRPr="006D3D41">
              <w:rPr>
                <w:rFonts w:ascii="Arial" w:hAnsi="Arial" w:cs="Arial"/>
                <w:b/>
                <w:color w:val="000000" w:themeColor="text1"/>
                <w:sz w:val="20"/>
                <w:szCs w:val="20"/>
              </w:rPr>
              <w:t xml:space="preserve">Risk assessment </w:t>
            </w:r>
          </w:p>
          <w:p w:rsidR="006D3D41" w:rsidRPr="006D3D41" w:rsidRDefault="006D3D41" w:rsidP="00D025F2">
            <w:pPr>
              <w:spacing w:line="276" w:lineRule="auto"/>
              <w:rPr>
                <w:rFonts w:ascii="Arial" w:hAnsi="Arial" w:cs="Arial"/>
                <w:b/>
                <w:color w:val="000000" w:themeColor="text1"/>
                <w:sz w:val="20"/>
                <w:szCs w:val="20"/>
              </w:rPr>
            </w:pPr>
          </w:p>
        </w:tc>
        <w:tc>
          <w:tcPr>
            <w:tcW w:w="7230" w:type="dxa"/>
            <w:shd w:val="clear" w:color="auto" w:fill="auto"/>
          </w:tcPr>
          <w:p w:rsidR="006D3D41" w:rsidRPr="006D3D41" w:rsidRDefault="006D3D41" w:rsidP="006D3D41">
            <w:pPr>
              <w:pStyle w:val="ListParagraph"/>
              <w:numPr>
                <w:ilvl w:val="0"/>
                <w:numId w:val="13"/>
              </w:numPr>
              <w:spacing w:line="276" w:lineRule="auto"/>
              <w:rPr>
                <w:rFonts w:ascii="Arial" w:hAnsi="Arial" w:cs="Arial"/>
                <w:bCs/>
                <w:color w:val="000000" w:themeColor="text1"/>
                <w:sz w:val="20"/>
                <w:szCs w:val="20"/>
              </w:rPr>
            </w:pPr>
            <w:r w:rsidRPr="006D3D41">
              <w:rPr>
                <w:rFonts w:ascii="Arial" w:hAnsi="Arial" w:cs="Arial"/>
                <w:color w:val="000000" w:themeColor="text1"/>
                <w:sz w:val="20"/>
                <w:szCs w:val="20"/>
              </w:rPr>
              <w:t>All</w:t>
            </w:r>
            <w:r w:rsidRPr="006D3D41">
              <w:rPr>
                <w:rFonts w:ascii="Arial" w:hAnsi="Arial" w:cs="Arial"/>
                <w:bCs/>
                <w:color w:val="000000" w:themeColor="text1"/>
                <w:sz w:val="20"/>
                <w:szCs w:val="20"/>
              </w:rPr>
              <w:t xml:space="preserve"> programme and project activities will be preceded by a </w:t>
            </w:r>
            <w:r w:rsidRPr="00C22596">
              <w:rPr>
                <w:rFonts w:ascii="Arial" w:hAnsi="Arial" w:cs="Arial"/>
                <w:bCs/>
                <w:sz w:val="20"/>
                <w:szCs w:val="20"/>
              </w:rPr>
              <w:t>Risk Assessment</w:t>
            </w:r>
            <w:r w:rsidRPr="006D3D41">
              <w:rPr>
                <w:rFonts w:ascii="Arial" w:hAnsi="Arial" w:cs="Arial"/>
                <w:bCs/>
                <w:color w:val="000000" w:themeColor="text1"/>
                <w:sz w:val="20"/>
                <w:szCs w:val="20"/>
              </w:rPr>
              <w:t xml:space="preserve"> and </w:t>
            </w:r>
            <w:r w:rsidR="00795470">
              <w:rPr>
                <w:rFonts w:ascii="Arial" w:hAnsi="Arial" w:cs="Arial"/>
                <w:bCs/>
                <w:color w:val="000000" w:themeColor="text1"/>
                <w:sz w:val="20"/>
                <w:szCs w:val="20"/>
              </w:rPr>
              <w:t xml:space="preserve">the programme </w:t>
            </w:r>
            <w:r w:rsidRPr="006D3D41">
              <w:rPr>
                <w:rFonts w:ascii="Arial" w:hAnsi="Arial" w:cs="Arial"/>
                <w:bCs/>
                <w:color w:val="000000" w:themeColor="text1"/>
                <w:sz w:val="20"/>
                <w:szCs w:val="20"/>
              </w:rPr>
              <w:t xml:space="preserve">work will </w:t>
            </w:r>
            <w:r w:rsidR="00251008">
              <w:rPr>
                <w:rFonts w:ascii="Arial" w:hAnsi="Arial" w:cs="Arial"/>
                <w:bCs/>
                <w:color w:val="000000" w:themeColor="text1"/>
                <w:sz w:val="20"/>
                <w:szCs w:val="20"/>
              </w:rPr>
              <w:t xml:space="preserve">only </w:t>
            </w:r>
            <w:r w:rsidRPr="006D3D41">
              <w:rPr>
                <w:rFonts w:ascii="Arial" w:hAnsi="Arial" w:cs="Arial"/>
                <w:bCs/>
                <w:color w:val="000000" w:themeColor="text1"/>
                <w:sz w:val="20"/>
                <w:szCs w:val="20"/>
              </w:rPr>
              <w:t xml:space="preserve">commence after the country director’s sign off. </w:t>
            </w:r>
          </w:p>
        </w:tc>
      </w:tr>
      <w:tr w:rsidR="006400AD" w:rsidRPr="00476A93" w:rsidTr="61080797">
        <w:trPr>
          <w:trHeight w:val="118"/>
        </w:trPr>
        <w:tc>
          <w:tcPr>
            <w:tcW w:w="9640" w:type="dxa"/>
            <w:gridSpan w:val="2"/>
            <w:shd w:val="clear" w:color="auto" w:fill="000000" w:themeFill="text1"/>
          </w:tcPr>
          <w:p w:rsidR="006400AD" w:rsidRPr="00A175D7" w:rsidRDefault="006400AD" w:rsidP="00D025F2">
            <w:pPr>
              <w:spacing w:line="276" w:lineRule="auto"/>
              <w:rPr>
                <w:rFonts w:ascii="Arial" w:hAnsi="Arial" w:cs="Arial"/>
                <w:b/>
                <w:color w:val="FFFFFF" w:themeColor="background1"/>
                <w:sz w:val="20"/>
                <w:szCs w:val="20"/>
              </w:rPr>
            </w:pPr>
            <w:r w:rsidRPr="00A175D7">
              <w:rPr>
                <w:rFonts w:ascii="Arial" w:hAnsi="Arial" w:cs="Arial"/>
                <w:b/>
                <w:color w:val="FFFFFF" w:themeColor="background1"/>
                <w:sz w:val="20"/>
                <w:szCs w:val="20"/>
              </w:rPr>
              <w:t>Awareness and Compliance</w:t>
            </w:r>
          </w:p>
        </w:tc>
      </w:tr>
      <w:tr w:rsidR="0088514E" w:rsidRPr="00476A93" w:rsidTr="00BB7CB2">
        <w:trPr>
          <w:trHeight w:val="1673"/>
        </w:trPr>
        <w:tc>
          <w:tcPr>
            <w:tcW w:w="2410" w:type="dxa"/>
            <w:shd w:val="clear" w:color="auto" w:fill="auto"/>
          </w:tcPr>
          <w:p w:rsidR="0088514E" w:rsidRPr="00476A93" w:rsidRDefault="0088514E" w:rsidP="00D025F2">
            <w:pPr>
              <w:spacing w:line="276" w:lineRule="auto"/>
              <w:rPr>
                <w:rFonts w:ascii="Arial" w:hAnsi="Arial" w:cs="Arial"/>
                <w:b/>
                <w:color w:val="000000" w:themeColor="text1"/>
                <w:sz w:val="20"/>
                <w:szCs w:val="20"/>
              </w:rPr>
            </w:pPr>
            <w:r w:rsidRPr="00476A93">
              <w:rPr>
                <w:rFonts w:ascii="Arial" w:hAnsi="Arial" w:cs="Arial"/>
                <w:b/>
                <w:color w:val="000000" w:themeColor="text1"/>
                <w:sz w:val="20"/>
                <w:szCs w:val="20"/>
              </w:rPr>
              <w:t xml:space="preserve">Staff awareness  </w:t>
            </w:r>
          </w:p>
        </w:tc>
        <w:tc>
          <w:tcPr>
            <w:tcW w:w="7230" w:type="dxa"/>
            <w:shd w:val="clear" w:color="auto" w:fill="auto"/>
          </w:tcPr>
          <w:p w:rsidR="0088514E" w:rsidRPr="0035419A" w:rsidRDefault="0088514E" w:rsidP="00D043D8">
            <w:pPr>
              <w:pStyle w:val="ListParagraph"/>
              <w:numPr>
                <w:ilvl w:val="0"/>
                <w:numId w:val="13"/>
              </w:numPr>
              <w:spacing w:line="276" w:lineRule="auto"/>
              <w:rPr>
                <w:rFonts w:ascii="Arial" w:hAnsi="Arial" w:cs="Arial"/>
                <w:color w:val="000000" w:themeColor="text1"/>
                <w:sz w:val="20"/>
                <w:szCs w:val="20"/>
              </w:rPr>
            </w:pPr>
            <w:r w:rsidRPr="0035419A">
              <w:rPr>
                <w:rFonts w:ascii="Arial" w:hAnsi="Arial" w:cs="Arial"/>
                <w:color w:val="000000" w:themeColor="text1"/>
                <w:sz w:val="20"/>
                <w:szCs w:val="20"/>
              </w:rPr>
              <w:t xml:space="preserve">Staff will be made aware of the latest guidance on safety, </w:t>
            </w:r>
            <w:proofErr w:type="gramStart"/>
            <w:r w:rsidRPr="0035419A">
              <w:rPr>
                <w:rFonts w:ascii="Arial" w:hAnsi="Arial" w:cs="Arial"/>
                <w:color w:val="000000" w:themeColor="text1"/>
                <w:sz w:val="20"/>
                <w:szCs w:val="20"/>
              </w:rPr>
              <w:t>security</w:t>
            </w:r>
            <w:proofErr w:type="gramEnd"/>
            <w:r w:rsidRPr="0035419A">
              <w:rPr>
                <w:rFonts w:ascii="Arial" w:hAnsi="Arial" w:cs="Arial"/>
                <w:color w:val="000000" w:themeColor="text1"/>
                <w:sz w:val="20"/>
                <w:szCs w:val="20"/>
              </w:rPr>
              <w:t xml:space="preserve"> and health, </w:t>
            </w:r>
            <w:r w:rsidR="006400AD">
              <w:rPr>
                <w:rFonts w:ascii="Arial" w:hAnsi="Arial" w:cs="Arial"/>
                <w:color w:val="000000" w:themeColor="text1"/>
                <w:sz w:val="20"/>
                <w:szCs w:val="20"/>
              </w:rPr>
              <w:t xml:space="preserve">including any health requirements specific to </w:t>
            </w:r>
            <w:r w:rsidRPr="0035419A">
              <w:rPr>
                <w:rFonts w:ascii="Arial" w:hAnsi="Arial" w:cs="Arial"/>
                <w:color w:val="000000" w:themeColor="text1"/>
                <w:sz w:val="20"/>
                <w:szCs w:val="20"/>
              </w:rPr>
              <w:t>COVID-19</w:t>
            </w:r>
            <w:r w:rsidR="006400AD">
              <w:rPr>
                <w:rFonts w:ascii="Arial" w:hAnsi="Arial" w:cs="Arial"/>
                <w:color w:val="000000" w:themeColor="text1"/>
                <w:sz w:val="20"/>
                <w:szCs w:val="20"/>
              </w:rPr>
              <w:t xml:space="preserve">. </w:t>
            </w:r>
          </w:p>
          <w:p w:rsidR="0088514E" w:rsidRPr="0035419A" w:rsidRDefault="0088514E" w:rsidP="00D043D8">
            <w:pPr>
              <w:pStyle w:val="ListParagraph"/>
              <w:numPr>
                <w:ilvl w:val="0"/>
                <w:numId w:val="13"/>
              </w:numPr>
              <w:spacing w:line="276" w:lineRule="auto"/>
              <w:rPr>
                <w:rFonts w:ascii="Arial" w:hAnsi="Arial" w:cs="Arial"/>
                <w:color w:val="000000" w:themeColor="text1"/>
                <w:sz w:val="20"/>
                <w:szCs w:val="20"/>
              </w:rPr>
            </w:pPr>
            <w:r w:rsidRPr="0035419A">
              <w:rPr>
                <w:rFonts w:ascii="Arial" w:hAnsi="Arial" w:cs="Arial"/>
                <w:color w:val="000000" w:themeColor="text1"/>
                <w:sz w:val="20"/>
                <w:szCs w:val="20"/>
              </w:rPr>
              <w:t>We will ensure that national health directives are fully integrated into staffs</w:t>
            </w:r>
            <w:r w:rsidR="004C57B6" w:rsidRPr="0035419A">
              <w:rPr>
                <w:rFonts w:ascii="Arial" w:hAnsi="Arial" w:cs="Arial"/>
                <w:color w:val="000000" w:themeColor="text1"/>
                <w:sz w:val="20"/>
                <w:szCs w:val="20"/>
              </w:rPr>
              <w:t>’</w:t>
            </w:r>
            <w:r w:rsidRPr="0035419A">
              <w:rPr>
                <w:rFonts w:ascii="Arial" w:hAnsi="Arial" w:cs="Arial"/>
                <w:color w:val="000000" w:themeColor="text1"/>
                <w:sz w:val="20"/>
                <w:szCs w:val="20"/>
              </w:rPr>
              <w:t xml:space="preserve"> personal and professional conduct (including WHO policy and procedure for sexual abuse and exploitation, March 2017) and the way programme activities are carried out (reduce the need for human contact, gatherings etc.)</w:t>
            </w:r>
          </w:p>
        </w:tc>
      </w:tr>
      <w:tr w:rsidR="0088514E" w:rsidRPr="00476A93" w:rsidTr="00BB7CB2">
        <w:trPr>
          <w:trHeight w:val="118"/>
        </w:trPr>
        <w:tc>
          <w:tcPr>
            <w:tcW w:w="2410" w:type="dxa"/>
            <w:shd w:val="clear" w:color="auto" w:fill="auto"/>
          </w:tcPr>
          <w:p w:rsidR="0088514E" w:rsidRPr="00476A93" w:rsidRDefault="0088514E" w:rsidP="00D025F2">
            <w:pPr>
              <w:spacing w:line="276" w:lineRule="auto"/>
              <w:rPr>
                <w:rFonts w:ascii="Arial" w:hAnsi="Arial" w:cs="Arial"/>
                <w:b/>
                <w:color w:val="000000" w:themeColor="text1"/>
                <w:sz w:val="20"/>
                <w:szCs w:val="20"/>
              </w:rPr>
            </w:pPr>
            <w:r w:rsidRPr="00476A93">
              <w:rPr>
                <w:rFonts w:ascii="Arial" w:hAnsi="Arial" w:cs="Arial"/>
                <w:b/>
                <w:color w:val="000000" w:themeColor="text1"/>
                <w:sz w:val="20"/>
                <w:szCs w:val="20"/>
              </w:rPr>
              <w:t>Access to hygiene and safety kits</w:t>
            </w:r>
          </w:p>
        </w:tc>
        <w:tc>
          <w:tcPr>
            <w:tcW w:w="7230" w:type="dxa"/>
            <w:shd w:val="clear" w:color="auto" w:fill="auto"/>
          </w:tcPr>
          <w:p w:rsidR="0088514E" w:rsidRPr="0035419A" w:rsidRDefault="0088514E" w:rsidP="00D043D8">
            <w:pPr>
              <w:pStyle w:val="ListParagraph"/>
              <w:numPr>
                <w:ilvl w:val="0"/>
                <w:numId w:val="13"/>
              </w:numPr>
              <w:spacing w:line="276" w:lineRule="auto"/>
              <w:rPr>
                <w:rFonts w:ascii="Arial" w:hAnsi="Arial" w:cs="Arial"/>
                <w:color w:val="000000" w:themeColor="text1"/>
                <w:sz w:val="20"/>
                <w:szCs w:val="20"/>
              </w:rPr>
            </w:pPr>
            <w:r w:rsidRPr="0035419A">
              <w:rPr>
                <w:rFonts w:ascii="Arial" w:hAnsi="Arial" w:cs="Arial"/>
                <w:color w:val="000000" w:themeColor="text1"/>
                <w:sz w:val="20"/>
                <w:szCs w:val="20"/>
              </w:rPr>
              <w:t>We will provide hygiene kits and equipment to programme staff including hand sanitisers</w:t>
            </w:r>
            <w:r w:rsidR="004C57B6" w:rsidRPr="0035419A">
              <w:rPr>
                <w:rFonts w:ascii="Arial" w:hAnsi="Arial" w:cs="Arial"/>
                <w:color w:val="000000" w:themeColor="text1"/>
                <w:sz w:val="20"/>
                <w:szCs w:val="20"/>
              </w:rPr>
              <w:t xml:space="preserve"> and facemasks</w:t>
            </w:r>
            <w:r w:rsidR="00F23764" w:rsidRPr="0035419A">
              <w:rPr>
                <w:rFonts w:ascii="Arial" w:hAnsi="Arial" w:cs="Arial"/>
                <w:color w:val="000000" w:themeColor="text1"/>
                <w:sz w:val="20"/>
                <w:szCs w:val="20"/>
              </w:rPr>
              <w:t xml:space="preserve">. </w:t>
            </w:r>
            <w:r w:rsidRPr="0035419A">
              <w:rPr>
                <w:rFonts w:ascii="Arial" w:hAnsi="Arial" w:cs="Arial"/>
                <w:color w:val="000000" w:themeColor="text1"/>
                <w:sz w:val="20"/>
                <w:szCs w:val="20"/>
              </w:rPr>
              <w:t xml:space="preserve">NO staff will engage in programmatic activities without the hygiene kits (unless they are working virtually).  </w:t>
            </w:r>
          </w:p>
        </w:tc>
      </w:tr>
      <w:tr w:rsidR="0088514E" w:rsidRPr="00476A93" w:rsidTr="00BB7CB2">
        <w:trPr>
          <w:trHeight w:val="118"/>
        </w:trPr>
        <w:tc>
          <w:tcPr>
            <w:tcW w:w="2410" w:type="dxa"/>
            <w:shd w:val="clear" w:color="auto" w:fill="auto"/>
          </w:tcPr>
          <w:p w:rsidR="0088514E" w:rsidRPr="00476A93" w:rsidRDefault="0088514E" w:rsidP="00D025F2">
            <w:pPr>
              <w:spacing w:line="276" w:lineRule="auto"/>
              <w:rPr>
                <w:rFonts w:ascii="Arial" w:hAnsi="Arial" w:cs="Arial"/>
                <w:b/>
                <w:color w:val="000000" w:themeColor="text1"/>
                <w:sz w:val="20"/>
                <w:szCs w:val="20"/>
              </w:rPr>
            </w:pPr>
            <w:r w:rsidRPr="00476A93">
              <w:rPr>
                <w:rFonts w:ascii="Arial" w:hAnsi="Arial" w:cs="Arial"/>
                <w:b/>
                <w:color w:val="000000" w:themeColor="text1"/>
                <w:sz w:val="20"/>
                <w:szCs w:val="20"/>
              </w:rPr>
              <w:t xml:space="preserve">Staff health, wellbeing and safeguarding </w:t>
            </w:r>
          </w:p>
          <w:p w:rsidR="0088514E" w:rsidRPr="00476A93" w:rsidRDefault="0088514E" w:rsidP="00D025F2">
            <w:pPr>
              <w:spacing w:line="276" w:lineRule="auto"/>
              <w:rPr>
                <w:rFonts w:ascii="Arial" w:hAnsi="Arial" w:cs="Arial"/>
                <w:b/>
                <w:color w:val="000000" w:themeColor="text1"/>
                <w:sz w:val="20"/>
                <w:szCs w:val="20"/>
              </w:rPr>
            </w:pPr>
          </w:p>
        </w:tc>
        <w:tc>
          <w:tcPr>
            <w:tcW w:w="7230" w:type="dxa"/>
            <w:shd w:val="clear" w:color="auto" w:fill="auto"/>
          </w:tcPr>
          <w:p w:rsidR="0088514E" w:rsidRPr="003C7873" w:rsidRDefault="0088514E" w:rsidP="00D043D8">
            <w:pPr>
              <w:pStyle w:val="ListParagraph"/>
              <w:numPr>
                <w:ilvl w:val="0"/>
                <w:numId w:val="13"/>
              </w:numPr>
              <w:spacing w:line="276" w:lineRule="auto"/>
              <w:rPr>
                <w:rFonts w:ascii="Arial" w:hAnsi="Arial" w:cs="Arial"/>
                <w:color w:val="000000" w:themeColor="text1"/>
                <w:sz w:val="20"/>
                <w:szCs w:val="20"/>
              </w:rPr>
            </w:pPr>
            <w:r w:rsidRPr="003C7873">
              <w:rPr>
                <w:rFonts w:ascii="Arial" w:hAnsi="Arial" w:cs="Arial"/>
                <w:color w:val="000000" w:themeColor="text1"/>
                <w:sz w:val="20"/>
                <w:szCs w:val="20"/>
              </w:rPr>
              <w:t xml:space="preserve">All staff will have comprehensive medical insurance </w:t>
            </w:r>
          </w:p>
          <w:p w:rsidR="0088514E" w:rsidRPr="003C7873" w:rsidRDefault="004C57B6" w:rsidP="00D043D8">
            <w:pPr>
              <w:pStyle w:val="ListParagraph"/>
              <w:numPr>
                <w:ilvl w:val="0"/>
                <w:numId w:val="13"/>
              </w:numPr>
              <w:spacing w:line="276" w:lineRule="auto"/>
              <w:rPr>
                <w:rFonts w:ascii="Arial" w:hAnsi="Arial" w:cs="Arial"/>
                <w:color w:val="000000" w:themeColor="text1"/>
                <w:sz w:val="20"/>
                <w:szCs w:val="20"/>
              </w:rPr>
            </w:pPr>
            <w:r>
              <w:rPr>
                <w:rFonts w:ascii="Arial" w:hAnsi="Arial" w:cs="Arial"/>
                <w:color w:val="000000" w:themeColor="text1"/>
                <w:sz w:val="20"/>
                <w:szCs w:val="20"/>
              </w:rPr>
              <w:t>We will e</w:t>
            </w:r>
            <w:r w:rsidR="0088514E" w:rsidRPr="003C7873">
              <w:rPr>
                <w:rFonts w:ascii="Arial" w:hAnsi="Arial" w:cs="Arial"/>
                <w:color w:val="000000" w:themeColor="text1"/>
                <w:sz w:val="20"/>
                <w:szCs w:val="20"/>
              </w:rPr>
              <w:t xml:space="preserve">nforce appropriate breaks and rest periods to avoid burnout. </w:t>
            </w:r>
          </w:p>
          <w:p w:rsidR="0088514E" w:rsidRPr="003C7873" w:rsidRDefault="004C57B6" w:rsidP="00D043D8">
            <w:pPr>
              <w:pStyle w:val="ListParagraph"/>
              <w:numPr>
                <w:ilvl w:val="0"/>
                <w:numId w:val="13"/>
              </w:num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We will create a culture where staff can raise concerns and report grievances. </w:t>
            </w:r>
            <w:r w:rsidR="0088514E" w:rsidRPr="003C7873">
              <w:rPr>
                <w:rFonts w:ascii="Arial" w:hAnsi="Arial" w:cs="Arial"/>
                <w:color w:val="000000" w:themeColor="text1"/>
                <w:sz w:val="20"/>
                <w:szCs w:val="20"/>
              </w:rPr>
              <w:t xml:space="preserve">  </w:t>
            </w:r>
          </w:p>
          <w:p w:rsidR="0088514E" w:rsidRPr="003C7873" w:rsidRDefault="0088514E" w:rsidP="00D043D8">
            <w:pPr>
              <w:pStyle w:val="ListParagraph"/>
              <w:numPr>
                <w:ilvl w:val="0"/>
                <w:numId w:val="13"/>
              </w:numPr>
              <w:spacing w:line="276" w:lineRule="auto"/>
              <w:rPr>
                <w:rFonts w:ascii="Arial" w:hAnsi="Arial" w:cs="Arial"/>
                <w:color w:val="000000" w:themeColor="text1"/>
                <w:sz w:val="20"/>
                <w:szCs w:val="20"/>
              </w:rPr>
            </w:pPr>
            <w:r w:rsidRPr="003C7873">
              <w:rPr>
                <w:rFonts w:ascii="Arial" w:hAnsi="Arial" w:cs="Arial"/>
                <w:color w:val="000000" w:themeColor="text1"/>
                <w:sz w:val="20"/>
                <w:szCs w:val="20"/>
              </w:rPr>
              <w:t xml:space="preserve">Contact details of emotional and psychosocial support </w:t>
            </w:r>
            <w:r w:rsidR="00FF4693">
              <w:rPr>
                <w:rFonts w:ascii="Arial" w:hAnsi="Arial" w:cs="Arial"/>
                <w:color w:val="000000" w:themeColor="text1"/>
                <w:sz w:val="20"/>
                <w:szCs w:val="20"/>
              </w:rPr>
              <w:t>services</w:t>
            </w:r>
            <w:r w:rsidRPr="003C7873">
              <w:rPr>
                <w:rFonts w:ascii="Arial" w:hAnsi="Arial" w:cs="Arial"/>
                <w:color w:val="000000" w:themeColor="text1"/>
                <w:sz w:val="20"/>
                <w:szCs w:val="20"/>
              </w:rPr>
              <w:t xml:space="preserve"> </w:t>
            </w:r>
            <w:r w:rsidR="004C57B6">
              <w:rPr>
                <w:rFonts w:ascii="Arial" w:hAnsi="Arial" w:cs="Arial"/>
                <w:color w:val="000000" w:themeColor="text1"/>
                <w:sz w:val="20"/>
                <w:szCs w:val="20"/>
              </w:rPr>
              <w:t xml:space="preserve">will </w:t>
            </w:r>
            <w:r w:rsidRPr="003C7873">
              <w:rPr>
                <w:rFonts w:ascii="Arial" w:hAnsi="Arial" w:cs="Arial"/>
                <w:color w:val="000000" w:themeColor="text1"/>
                <w:sz w:val="20"/>
                <w:szCs w:val="20"/>
              </w:rPr>
              <w:t>be</w:t>
            </w:r>
            <w:r w:rsidR="00FF4693">
              <w:rPr>
                <w:rFonts w:ascii="Arial" w:hAnsi="Arial" w:cs="Arial"/>
                <w:color w:val="000000" w:themeColor="text1"/>
                <w:sz w:val="20"/>
                <w:szCs w:val="20"/>
              </w:rPr>
              <w:t xml:space="preserve"> shared.</w:t>
            </w:r>
          </w:p>
          <w:p w:rsidR="00BB7CB2" w:rsidRPr="00BB7CB2" w:rsidRDefault="0088514E" w:rsidP="00BB7CB2">
            <w:pPr>
              <w:pStyle w:val="ListParagraph"/>
              <w:numPr>
                <w:ilvl w:val="0"/>
                <w:numId w:val="13"/>
              </w:numPr>
              <w:spacing w:line="276" w:lineRule="auto"/>
              <w:rPr>
                <w:rFonts w:ascii="Arial" w:hAnsi="Arial" w:cs="Arial"/>
                <w:color w:val="000000" w:themeColor="text1"/>
                <w:sz w:val="20"/>
                <w:szCs w:val="20"/>
              </w:rPr>
            </w:pPr>
            <w:r w:rsidRPr="003C7873">
              <w:rPr>
                <w:rFonts w:ascii="Arial" w:hAnsi="Arial" w:cs="Arial"/>
                <w:color w:val="000000" w:themeColor="text1"/>
                <w:sz w:val="20"/>
                <w:szCs w:val="20"/>
              </w:rPr>
              <w:t xml:space="preserve">Guidance on </w:t>
            </w:r>
            <w:r w:rsidR="00C22596">
              <w:rPr>
                <w:rFonts w:ascii="Arial" w:hAnsi="Arial" w:cs="Arial"/>
                <w:color w:val="000000" w:themeColor="text1"/>
                <w:sz w:val="20"/>
                <w:szCs w:val="20"/>
              </w:rPr>
              <w:t>PSEA</w:t>
            </w:r>
            <w:r w:rsidRPr="003C7873">
              <w:rPr>
                <w:rFonts w:ascii="Arial" w:hAnsi="Arial" w:cs="Arial"/>
                <w:color w:val="000000" w:themeColor="text1"/>
                <w:sz w:val="20"/>
                <w:szCs w:val="20"/>
              </w:rPr>
              <w:t xml:space="preserve"> and Safeguarding policies </w:t>
            </w:r>
            <w:r w:rsidR="004C57B6">
              <w:rPr>
                <w:rFonts w:ascii="Arial" w:hAnsi="Arial" w:cs="Arial"/>
                <w:color w:val="000000" w:themeColor="text1"/>
                <w:sz w:val="20"/>
                <w:szCs w:val="20"/>
              </w:rPr>
              <w:t xml:space="preserve">will be </w:t>
            </w:r>
            <w:r w:rsidR="00CF7AAF">
              <w:rPr>
                <w:rFonts w:ascii="Arial" w:hAnsi="Arial" w:cs="Arial"/>
                <w:color w:val="000000" w:themeColor="text1"/>
                <w:sz w:val="20"/>
                <w:szCs w:val="20"/>
              </w:rPr>
              <w:t>provided,</w:t>
            </w:r>
            <w:r w:rsidR="00FF4693">
              <w:rPr>
                <w:rFonts w:ascii="Arial" w:hAnsi="Arial" w:cs="Arial"/>
                <w:color w:val="000000" w:themeColor="text1"/>
                <w:sz w:val="20"/>
                <w:szCs w:val="20"/>
              </w:rPr>
              <w:t xml:space="preserve"> and s</w:t>
            </w:r>
            <w:r w:rsidRPr="00FF4693">
              <w:rPr>
                <w:rFonts w:ascii="Arial" w:hAnsi="Arial" w:cs="Arial"/>
                <w:color w:val="000000" w:themeColor="text1"/>
                <w:sz w:val="20"/>
                <w:szCs w:val="20"/>
              </w:rPr>
              <w:t xml:space="preserve">afe recruitment processes and Safeguarding inductions </w:t>
            </w:r>
            <w:r w:rsidR="004C57B6" w:rsidRPr="00FF4693">
              <w:rPr>
                <w:rFonts w:ascii="Arial" w:hAnsi="Arial" w:cs="Arial"/>
                <w:color w:val="000000" w:themeColor="text1"/>
                <w:sz w:val="20"/>
                <w:szCs w:val="20"/>
              </w:rPr>
              <w:t xml:space="preserve">will be </w:t>
            </w:r>
            <w:r w:rsidR="00FF4693">
              <w:rPr>
                <w:rFonts w:ascii="Arial" w:hAnsi="Arial" w:cs="Arial"/>
                <w:color w:val="000000" w:themeColor="text1"/>
                <w:sz w:val="20"/>
                <w:szCs w:val="20"/>
              </w:rPr>
              <w:t>ensured</w:t>
            </w:r>
            <w:r w:rsidRPr="00FF4693">
              <w:rPr>
                <w:rFonts w:ascii="Arial" w:hAnsi="Arial" w:cs="Arial"/>
                <w:color w:val="000000" w:themeColor="text1"/>
                <w:sz w:val="20"/>
                <w:szCs w:val="20"/>
              </w:rPr>
              <w:t xml:space="preserve"> for volunteers/new partners.</w:t>
            </w:r>
          </w:p>
        </w:tc>
      </w:tr>
      <w:tr w:rsidR="00A175D7" w:rsidRPr="00476A93" w:rsidTr="61080797">
        <w:trPr>
          <w:trHeight w:val="118"/>
        </w:trPr>
        <w:tc>
          <w:tcPr>
            <w:tcW w:w="9640" w:type="dxa"/>
            <w:gridSpan w:val="2"/>
            <w:shd w:val="clear" w:color="auto" w:fill="000000" w:themeFill="text1"/>
          </w:tcPr>
          <w:p w:rsidR="00A175D7" w:rsidRPr="00476A93" w:rsidRDefault="00A175D7" w:rsidP="00D025F2">
            <w:pPr>
              <w:spacing w:line="276" w:lineRule="auto"/>
              <w:rPr>
                <w:rFonts w:ascii="Arial" w:hAnsi="Arial" w:cs="Arial"/>
                <w:color w:val="000000" w:themeColor="text1"/>
                <w:sz w:val="20"/>
                <w:szCs w:val="20"/>
              </w:rPr>
            </w:pPr>
            <w:r w:rsidRPr="00476A93">
              <w:rPr>
                <w:rFonts w:ascii="Arial" w:hAnsi="Arial" w:cs="Arial"/>
                <w:b/>
                <w:color w:val="FFFFFF" w:themeColor="background1"/>
                <w:sz w:val="20"/>
                <w:szCs w:val="20"/>
              </w:rPr>
              <w:t xml:space="preserve">Community Engagement </w:t>
            </w:r>
          </w:p>
        </w:tc>
      </w:tr>
      <w:tr w:rsidR="0088514E" w:rsidRPr="00476A93" w:rsidTr="00BB7CB2">
        <w:trPr>
          <w:trHeight w:val="118"/>
        </w:trPr>
        <w:tc>
          <w:tcPr>
            <w:tcW w:w="2410" w:type="dxa"/>
            <w:shd w:val="clear" w:color="auto" w:fill="auto"/>
          </w:tcPr>
          <w:p w:rsidR="0088514E" w:rsidRPr="00476A93" w:rsidRDefault="0088514E" w:rsidP="00D025F2">
            <w:pPr>
              <w:spacing w:line="276" w:lineRule="auto"/>
              <w:rPr>
                <w:rFonts w:ascii="Arial" w:hAnsi="Arial" w:cs="Arial"/>
                <w:b/>
                <w:color w:val="000000" w:themeColor="text1"/>
                <w:sz w:val="20"/>
                <w:szCs w:val="20"/>
              </w:rPr>
            </w:pPr>
            <w:r w:rsidRPr="00476A93">
              <w:rPr>
                <w:rFonts w:ascii="Arial" w:hAnsi="Arial" w:cs="Arial"/>
                <w:b/>
                <w:color w:val="000000" w:themeColor="text1"/>
                <w:sz w:val="20"/>
                <w:szCs w:val="20"/>
              </w:rPr>
              <w:t xml:space="preserve">Community awareness and community health and safety </w:t>
            </w:r>
          </w:p>
          <w:p w:rsidR="0088514E" w:rsidRPr="00476A93" w:rsidRDefault="0088514E" w:rsidP="00D025F2">
            <w:pPr>
              <w:spacing w:line="276" w:lineRule="auto"/>
              <w:rPr>
                <w:rFonts w:ascii="Arial" w:hAnsi="Arial" w:cs="Arial"/>
                <w:b/>
                <w:color w:val="000000" w:themeColor="text1"/>
                <w:sz w:val="20"/>
                <w:szCs w:val="20"/>
              </w:rPr>
            </w:pPr>
          </w:p>
        </w:tc>
        <w:tc>
          <w:tcPr>
            <w:tcW w:w="7230" w:type="dxa"/>
            <w:shd w:val="clear" w:color="auto" w:fill="auto"/>
          </w:tcPr>
          <w:p w:rsidR="0088514E" w:rsidRPr="00C5665D" w:rsidRDefault="004C57B6" w:rsidP="00C5665D">
            <w:pPr>
              <w:pStyle w:val="ListParagraph"/>
              <w:numPr>
                <w:ilvl w:val="0"/>
                <w:numId w:val="13"/>
              </w:numPr>
              <w:spacing w:line="276" w:lineRule="auto"/>
              <w:rPr>
                <w:rFonts w:ascii="Arial" w:hAnsi="Arial" w:cs="Arial"/>
                <w:color w:val="000000" w:themeColor="text1"/>
                <w:sz w:val="20"/>
                <w:szCs w:val="20"/>
              </w:rPr>
            </w:pPr>
            <w:r>
              <w:rPr>
                <w:rFonts w:ascii="Arial" w:hAnsi="Arial" w:cs="Arial"/>
                <w:color w:val="000000" w:themeColor="text1"/>
                <w:sz w:val="20"/>
                <w:szCs w:val="20"/>
              </w:rPr>
              <w:t>We will i</w:t>
            </w:r>
            <w:r w:rsidR="0088514E" w:rsidRPr="003C7873">
              <w:rPr>
                <w:rFonts w:ascii="Arial" w:hAnsi="Arial" w:cs="Arial"/>
                <w:color w:val="000000" w:themeColor="text1"/>
                <w:sz w:val="20"/>
                <w:szCs w:val="20"/>
              </w:rPr>
              <w:t xml:space="preserve">ncorporate community awareness raising activities in programme work. </w:t>
            </w:r>
            <w:r w:rsidRPr="00C5665D">
              <w:rPr>
                <w:rFonts w:ascii="Arial" w:hAnsi="Arial" w:cs="Arial"/>
                <w:color w:val="000000" w:themeColor="text1"/>
                <w:sz w:val="20"/>
                <w:szCs w:val="20"/>
              </w:rPr>
              <w:t>We will e</w:t>
            </w:r>
            <w:r w:rsidR="0088514E" w:rsidRPr="00C5665D">
              <w:rPr>
                <w:rFonts w:ascii="Arial" w:hAnsi="Arial" w:cs="Arial"/>
                <w:color w:val="000000" w:themeColor="text1"/>
                <w:sz w:val="20"/>
                <w:szCs w:val="20"/>
              </w:rPr>
              <w:t xml:space="preserve">nsure </w:t>
            </w:r>
            <w:r w:rsidRPr="00C5665D">
              <w:rPr>
                <w:rFonts w:ascii="Arial" w:hAnsi="Arial" w:cs="Arial"/>
                <w:color w:val="000000" w:themeColor="text1"/>
                <w:sz w:val="20"/>
                <w:szCs w:val="20"/>
              </w:rPr>
              <w:t xml:space="preserve">that we </w:t>
            </w:r>
            <w:r w:rsidR="0088514E" w:rsidRPr="00C5665D">
              <w:rPr>
                <w:rFonts w:ascii="Arial" w:hAnsi="Arial" w:cs="Arial"/>
                <w:color w:val="000000" w:themeColor="text1"/>
                <w:sz w:val="20"/>
                <w:szCs w:val="20"/>
              </w:rPr>
              <w:t xml:space="preserve">follow the national health advice guiding the number of people in one </w:t>
            </w:r>
            <w:proofErr w:type="gramStart"/>
            <w:r w:rsidR="0088514E" w:rsidRPr="00C5665D">
              <w:rPr>
                <w:rFonts w:ascii="Arial" w:hAnsi="Arial" w:cs="Arial"/>
                <w:color w:val="000000" w:themeColor="text1"/>
                <w:sz w:val="20"/>
                <w:szCs w:val="20"/>
              </w:rPr>
              <w:t xml:space="preserve">meeting </w:t>
            </w:r>
            <w:r w:rsidRPr="00C5665D">
              <w:rPr>
                <w:rFonts w:ascii="Arial" w:hAnsi="Arial" w:cs="Arial"/>
                <w:color w:val="000000" w:themeColor="text1"/>
                <w:sz w:val="20"/>
                <w:szCs w:val="20"/>
              </w:rPr>
              <w:t>,</w:t>
            </w:r>
            <w:proofErr w:type="gramEnd"/>
            <w:r w:rsidRPr="00C5665D">
              <w:rPr>
                <w:rFonts w:ascii="Arial" w:hAnsi="Arial" w:cs="Arial"/>
                <w:color w:val="000000" w:themeColor="text1"/>
                <w:sz w:val="20"/>
                <w:szCs w:val="20"/>
              </w:rPr>
              <w:t xml:space="preserve"> avoiding </w:t>
            </w:r>
            <w:r w:rsidR="0088514E" w:rsidRPr="00C5665D">
              <w:rPr>
                <w:rFonts w:ascii="Arial" w:hAnsi="Arial" w:cs="Arial"/>
                <w:color w:val="000000" w:themeColor="text1"/>
                <w:sz w:val="20"/>
                <w:szCs w:val="20"/>
              </w:rPr>
              <w:t>communal eating and too many people sharing toilets</w:t>
            </w:r>
            <w:r w:rsidRPr="00C5665D">
              <w:rPr>
                <w:rFonts w:ascii="Arial" w:hAnsi="Arial" w:cs="Arial"/>
                <w:color w:val="000000" w:themeColor="text1"/>
                <w:sz w:val="20"/>
                <w:szCs w:val="20"/>
              </w:rPr>
              <w:t xml:space="preserve"> and common facilities </w:t>
            </w:r>
            <w:r w:rsidR="0088514E" w:rsidRPr="00C5665D">
              <w:rPr>
                <w:rFonts w:ascii="Arial" w:hAnsi="Arial" w:cs="Arial"/>
                <w:color w:val="000000" w:themeColor="text1"/>
                <w:sz w:val="20"/>
                <w:szCs w:val="20"/>
              </w:rPr>
              <w:t xml:space="preserve">during </w:t>
            </w:r>
            <w:r w:rsidR="006400AD">
              <w:rPr>
                <w:rFonts w:ascii="Arial" w:hAnsi="Arial" w:cs="Arial"/>
                <w:color w:val="000000" w:themeColor="text1"/>
                <w:sz w:val="20"/>
                <w:szCs w:val="20"/>
              </w:rPr>
              <w:t xml:space="preserve">community </w:t>
            </w:r>
            <w:r w:rsidR="0088514E" w:rsidRPr="00C5665D">
              <w:rPr>
                <w:rFonts w:ascii="Arial" w:hAnsi="Arial" w:cs="Arial"/>
                <w:color w:val="000000" w:themeColor="text1"/>
                <w:sz w:val="20"/>
                <w:szCs w:val="20"/>
              </w:rPr>
              <w:t>meetings</w:t>
            </w:r>
            <w:r w:rsidRPr="00C5665D">
              <w:rPr>
                <w:rFonts w:ascii="Arial" w:hAnsi="Arial" w:cs="Arial"/>
                <w:color w:val="000000" w:themeColor="text1"/>
                <w:sz w:val="20"/>
                <w:szCs w:val="20"/>
              </w:rPr>
              <w:t xml:space="preserve">. </w:t>
            </w:r>
            <w:r w:rsidR="0088514E" w:rsidRPr="00C5665D">
              <w:rPr>
                <w:rFonts w:ascii="Arial" w:hAnsi="Arial" w:cs="Arial"/>
                <w:color w:val="000000" w:themeColor="text1"/>
                <w:sz w:val="20"/>
                <w:szCs w:val="20"/>
              </w:rPr>
              <w:t xml:space="preserve"> </w:t>
            </w:r>
          </w:p>
          <w:p w:rsidR="0088514E" w:rsidRPr="003C7873" w:rsidRDefault="004C57B6" w:rsidP="00D043D8">
            <w:pPr>
              <w:pStyle w:val="ListParagraph"/>
              <w:numPr>
                <w:ilvl w:val="0"/>
                <w:numId w:val="13"/>
              </w:numPr>
              <w:spacing w:line="276" w:lineRule="auto"/>
              <w:rPr>
                <w:rFonts w:ascii="Arial" w:hAnsi="Arial" w:cs="Arial"/>
                <w:color w:val="000000" w:themeColor="text1"/>
                <w:sz w:val="20"/>
                <w:szCs w:val="20"/>
              </w:rPr>
            </w:pPr>
            <w:r>
              <w:rPr>
                <w:rFonts w:ascii="Arial" w:hAnsi="Arial" w:cs="Arial"/>
                <w:color w:val="000000" w:themeColor="text1"/>
                <w:sz w:val="20"/>
                <w:szCs w:val="20"/>
              </w:rPr>
              <w:t>We will ensure</w:t>
            </w:r>
            <w:r w:rsidR="0088514E" w:rsidRPr="003C7873">
              <w:rPr>
                <w:rFonts w:ascii="Arial" w:hAnsi="Arial" w:cs="Arial"/>
                <w:color w:val="000000" w:themeColor="text1"/>
                <w:sz w:val="20"/>
                <w:szCs w:val="20"/>
              </w:rPr>
              <w:t xml:space="preserve"> that any engagement with </w:t>
            </w:r>
            <w:r>
              <w:rPr>
                <w:rFonts w:ascii="Arial" w:hAnsi="Arial" w:cs="Arial"/>
                <w:color w:val="000000" w:themeColor="text1"/>
                <w:sz w:val="20"/>
                <w:szCs w:val="20"/>
              </w:rPr>
              <w:t xml:space="preserve">the </w:t>
            </w:r>
            <w:r w:rsidR="0088514E" w:rsidRPr="003C7873">
              <w:rPr>
                <w:rFonts w:ascii="Arial" w:hAnsi="Arial" w:cs="Arial"/>
                <w:color w:val="000000" w:themeColor="text1"/>
                <w:sz w:val="20"/>
                <w:szCs w:val="20"/>
              </w:rPr>
              <w:t xml:space="preserve">communities includes briefings on </w:t>
            </w:r>
            <w:r w:rsidR="00C22596">
              <w:rPr>
                <w:rFonts w:ascii="Arial" w:hAnsi="Arial" w:cs="Arial"/>
                <w:color w:val="000000" w:themeColor="text1"/>
                <w:sz w:val="20"/>
                <w:szCs w:val="20"/>
              </w:rPr>
              <w:t xml:space="preserve">PSEA </w:t>
            </w:r>
            <w:r w:rsidR="0088514E" w:rsidRPr="003C7873">
              <w:rPr>
                <w:rFonts w:ascii="Arial" w:hAnsi="Arial" w:cs="Arial"/>
                <w:color w:val="000000" w:themeColor="text1"/>
                <w:sz w:val="20"/>
                <w:szCs w:val="20"/>
              </w:rPr>
              <w:t>and Safeguarding (</w:t>
            </w:r>
            <w:proofErr w:type="gramStart"/>
            <w:r w:rsidR="0088514E" w:rsidRPr="003C7873">
              <w:rPr>
                <w:rFonts w:ascii="Arial" w:hAnsi="Arial" w:cs="Arial"/>
                <w:color w:val="000000" w:themeColor="text1"/>
                <w:sz w:val="20"/>
                <w:szCs w:val="20"/>
              </w:rPr>
              <w:t>e.g</w:t>
            </w:r>
            <w:r>
              <w:rPr>
                <w:rFonts w:ascii="Arial" w:hAnsi="Arial" w:cs="Arial"/>
                <w:color w:val="000000" w:themeColor="text1"/>
                <w:sz w:val="20"/>
                <w:szCs w:val="20"/>
              </w:rPr>
              <w:t>.</w:t>
            </w:r>
            <w:proofErr w:type="gramEnd"/>
            <w:r w:rsidR="0088514E" w:rsidRPr="003C7873">
              <w:rPr>
                <w:rFonts w:ascii="Arial" w:hAnsi="Arial" w:cs="Arial"/>
                <w:color w:val="000000" w:themeColor="text1"/>
                <w:sz w:val="20"/>
                <w:szCs w:val="20"/>
              </w:rPr>
              <w:t xml:space="preserve"> their right to access support freely and ensuring safe and accessible reporting mechanisms are in place)</w:t>
            </w:r>
          </w:p>
          <w:p w:rsidR="0088514E" w:rsidRDefault="004C57B6" w:rsidP="00D043D8">
            <w:pPr>
              <w:pStyle w:val="ListParagraph"/>
              <w:numPr>
                <w:ilvl w:val="0"/>
                <w:numId w:val="13"/>
              </w:numPr>
              <w:spacing w:line="276" w:lineRule="auto"/>
              <w:rPr>
                <w:rFonts w:ascii="Arial" w:hAnsi="Arial" w:cs="Arial"/>
                <w:color w:val="000000" w:themeColor="text1"/>
                <w:sz w:val="20"/>
                <w:szCs w:val="20"/>
              </w:rPr>
            </w:pPr>
            <w:r>
              <w:rPr>
                <w:rFonts w:ascii="Arial" w:hAnsi="Arial" w:cs="Arial"/>
                <w:color w:val="000000" w:themeColor="text1"/>
                <w:sz w:val="20"/>
                <w:szCs w:val="20"/>
              </w:rPr>
              <w:t>We will e</w:t>
            </w:r>
            <w:r w:rsidR="0088514E" w:rsidRPr="003C7873">
              <w:rPr>
                <w:rFonts w:ascii="Arial" w:hAnsi="Arial" w:cs="Arial"/>
                <w:color w:val="000000" w:themeColor="text1"/>
                <w:sz w:val="20"/>
                <w:szCs w:val="20"/>
              </w:rPr>
              <w:t>stablish grievance reporting mechanism in the community</w:t>
            </w:r>
            <w:r w:rsidR="00FF4693">
              <w:rPr>
                <w:rFonts w:ascii="Arial" w:hAnsi="Arial" w:cs="Arial"/>
                <w:color w:val="000000" w:themeColor="text1"/>
                <w:sz w:val="20"/>
                <w:szCs w:val="20"/>
              </w:rPr>
              <w:t>.</w:t>
            </w:r>
          </w:p>
          <w:p w:rsidR="00EF61E2" w:rsidRPr="003C7873" w:rsidRDefault="00EF61E2" w:rsidP="00D043D8">
            <w:pPr>
              <w:pStyle w:val="ListParagraph"/>
              <w:numPr>
                <w:ilvl w:val="0"/>
                <w:numId w:val="13"/>
              </w:num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All large meeting and events must be organised as per </w:t>
            </w:r>
            <w:r w:rsidR="00455A9E" w:rsidRPr="00C22596">
              <w:rPr>
                <w:rFonts w:ascii="Arial" w:hAnsi="Arial" w:cs="Arial"/>
                <w:sz w:val="20"/>
                <w:szCs w:val="20"/>
              </w:rPr>
              <w:t>Meeting Safety Guidelines.</w:t>
            </w:r>
            <w:r w:rsidR="00455A9E">
              <w:rPr>
                <w:rFonts w:ascii="Arial" w:hAnsi="Arial" w:cs="Arial"/>
                <w:color w:val="000000" w:themeColor="text1"/>
                <w:sz w:val="20"/>
                <w:szCs w:val="20"/>
              </w:rPr>
              <w:t xml:space="preserve"> </w:t>
            </w:r>
          </w:p>
        </w:tc>
      </w:tr>
      <w:tr w:rsidR="00A175D7" w:rsidRPr="00476A93" w:rsidTr="61080797">
        <w:trPr>
          <w:trHeight w:val="207"/>
        </w:trPr>
        <w:tc>
          <w:tcPr>
            <w:tcW w:w="9640" w:type="dxa"/>
            <w:gridSpan w:val="2"/>
            <w:shd w:val="clear" w:color="auto" w:fill="000000" w:themeFill="text1"/>
          </w:tcPr>
          <w:p w:rsidR="00A175D7" w:rsidRPr="003C7873" w:rsidRDefault="00A175D7" w:rsidP="00D025F2">
            <w:pPr>
              <w:spacing w:line="276" w:lineRule="auto"/>
              <w:rPr>
                <w:rFonts w:ascii="Arial" w:hAnsi="Arial" w:cs="Arial"/>
                <w:b/>
                <w:color w:val="000000" w:themeColor="text1"/>
                <w:sz w:val="20"/>
                <w:szCs w:val="20"/>
              </w:rPr>
            </w:pPr>
            <w:r w:rsidRPr="00EF61E2">
              <w:rPr>
                <w:rFonts w:ascii="Arial" w:hAnsi="Arial" w:cs="Arial"/>
                <w:b/>
                <w:color w:val="FFFFFF" w:themeColor="background1"/>
                <w:sz w:val="20"/>
                <w:szCs w:val="20"/>
              </w:rPr>
              <w:t>Travel and Movements</w:t>
            </w:r>
          </w:p>
        </w:tc>
      </w:tr>
      <w:tr w:rsidR="0088514E" w:rsidRPr="00476A93" w:rsidTr="00BB7CB2">
        <w:trPr>
          <w:trHeight w:val="199"/>
        </w:trPr>
        <w:tc>
          <w:tcPr>
            <w:tcW w:w="2410" w:type="dxa"/>
            <w:shd w:val="clear" w:color="auto" w:fill="auto"/>
          </w:tcPr>
          <w:p w:rsidR="0088514E" w:rsidRPr="00476A93" w:rsidRDefault="0088514E" w:rsidP="00D025F2">
            <w:pPr>
              <w:spacing w:line="276" w:lineRule="auto"/>
              <w:rPr>
                <w:rFonts w:ascii="Arial" w:hAnsi="Arial" w:cs="Arial"/>
                <w:b/>
                <w:color w:val="000000" w:themeColor="text1"/>
                <w:sz w:val="20"/>
                <w:szCs w:val="20"/>
              </w:rPr>
            </w:pPr>
            <w:r w:rsidRPr="00476A93">
              <w:rPr>
                <w:rFonts w:ascii="Arial" w:hAnsi="Arial" w:cs="Arial"/>
                <w:b/>
                <w:color w:val="000000" w:themeColor="text1"/>
                <w:sz w:val="20"/>
                <w:szCs w:val="20"/>
              </w:rPr>
              <w:t xml:space="preserve">Travel procedure </w:t>
            </w:r>
          </w:p>
        </w:tc>
        <w:tc>
          <w:tcPr>
            <w:tcW w:w="7230" w:type="dxa"/>
            <w:shd w:val="clear" w:color="auto" w:fill="auto"/>
          </w:tcPr>
          <w:p w:rsidR="0088514E" w:rsidRPr="003C7873" w:rsidRDefault="00AE3031" w:rsidP="00D043D8">
            <w:pPr>
              <w:pStyle w:val="ListParagraph"/>
              <w:numPr>
                <w:ilvl w:val="0"/>
                <w:numId w:val="14"/>
              </w:num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We will ensure that </w:t>
            </w:r>
            <w:r w:rsidR="00503A91" w:rsidRPr="00C22596">
              <w:rPr>
                <w:rFonts w:ascii="Arial" w:hAnsi="Arial" w:cs="Arial"/>
                <w:b/>
                <w:bCs/>
                <w:sz w:val="20"/>
                <w:szCs w:val="20"/>
              </w:rPr>
              <w:t>Domestic</w:t>
            </w:r>
            <w:r w:rsidR="0088514E" w:rsidRPr="00C22596">
              <w:rPr>
                <w:rFonts w:ascii="Arial" w:hAnsi="Arial" w:cs="Arial"/>
                <w:b/>
                <w:bCs/>
                <w:sz w:val="20"/>
                <w:szCs w:val="20"/>
              </w:rPr>
              <w:t xml:space="preserve"> Travel Procedure</w:t>
            </w:r>
            <w:r w:rsidR="0088514E" w:rsidRPr="003C7873">
              <w:rPr>
                <w:rFonts w:ascii="Arial" w:hAnsi="Arial" w:cs="Arial"/>
                <w:color w:val="000000" w:themeColor="text1"/>
                <w:sz w:val="20"/>
                <w:szCs w:val="20"/>
              </w:rPr>
              <w:t xml:space="preserve"> </w:t>
            </w:r>
            <w:r>
              <w:rPr>
                <w:rFonts w:ascii="Arial" w:hAnsi="Arial" w:cs="Arial"/>
                <w:color w:val="000000" w:themeColor="text1"/>
                <w:sz w:val="20"/>
                <w:szCs w:val="20"/>
              </w:rPr>
              <w:t>is fully implemented including pre travel risk briefing,</w:t>
            </w:r>
            <w:r w:rsidR="001B31EE">
              <w:rPr>
                <w:rFonts w:ascii="Arial" w:hAnsi="Arial" w:cs="Arial"/>
                <w:color w:val="000000" w:themeColor="text1"/>
                <w:sz w:val="20"/>
                <w:szCs w:val="20"/>
              </w:rPr>
              <w:t xml:space="preserve"> </w:t>
            </w:r>
            <w:r>
              <w:rPr>
                <w:rFonts w:ascii="Arial" w:hAnsi="Arial" w:cs="Arial"/>
                <w:color w:val="000000" w:themeColor="text1"/>
                <w:sz w:val="20"/>
                <w:szCs w:val="20"/>
              </w:rPr>
              <w:t xml:space="preserve">vehicle and accommodation safety and </w:t>
            </w:r>
            <w:r w:rsidR="001B31EE">
              <w:rPr>
                <w:rFonts w:ascii="Arial" w:hAnsi="Arial" w:cs="Arial"/>
                <w:color w:val="000000" w:themeColor="text1"/>
                <w:sz w:val="20"/>
                <w:szCs w:val="20"/>
              </w:rPr>
              <w:t xml:space="preserve">communication protocol. </w:t>
            </w:r>
            <w:r>
              <w:rPr>
                <w:rFonts w:ascii="Arial" w:hAnsi="Arial" w:cs="Arial"/>
                <w:color w:val="000000" w:themeColor="text1"/>
                <w:sz w:val="20"/>
                <w:szCs w:val="20"/>
              </w:rPr>
              <w:t xml:space="preserve"> </w:t>
            </w:r>
          </w:p>
        </w:tc>
      </w:tr>
      <w:tr w:rsidR="00A175D7" w:rsidRPr="00476A93" w:rsidTr="61080797">
        <w:trPr>
          <w:trHeight w:val="248"/>
        </w:trPr>
        <w:tc>
          <w:tcPr>
            <w:tcW w:w="9640" w:type="dxa"/>
            <w:gridSpan w:val="2"/>
            <w:shd w:val="clear" w:color="auto" w:fill="000000" w:themeFill="text1"/>
          </w:tcPr>
          <w:p w:rsidR="00A175D7" w:rsidRPr="00A175D7" w:rsidRDefault="00A175D7" w:rsidP="00D025F2">
            <w:pPr>
              <w:spacing w:line="276" w:lineRule="auto"/>
              <w:rPr>
                <w:rFonts w:ascii="Arial" w:hAnsi="Arial" w:cs="Arial"/>
                <w:b/>
                <w:color w:val="FFFFFF" w:themeColor="background1"/>
                <w:sz w:val="20"/>
                <w:szCs w:val="20"/>
              </w:rPr>
            </w:pPr>
            <w:r w:rsidRPr="00A175D7">
              <w:rPr>
                <w:rFonts w:ascii="Arial" w:hAnsi="Arial" w:cs="Arial"/>
                <w:b/>
                <w:color w:val="FFFFFF" w:themeColor="background1"/>
                <w:sz w:val="20"/>
                <w:szCs w:val="20"/>
              </w:rPr>
              <w:t xml:space="preserve">Communication and Information </w:t>
            </w:r>
          </w:p>
        </w:tc>
      </w:tr>
      <w:tr w:rsidR="0088514E" w:rsidRPr="00476A93" w:rsidTr="00BB7CB2">
        <w:tc>
          <w:tcPr>
            <w:tcW w:w="2410" w:type="dxa"/>
          </w:tcPr>
          <w:p w:rsidR="0088514E" w:rsidRPr="00476A93" w:rsidRDefault="0088514E" w:rsidP="00D025F2">
            <w:pPr>
              <w:spacing w:line="276" w:lineRule="auto"/>
              <w:rPr>
                <w:rFonts w:ascii="Arial" w:hAnsi="Arial" w:cs="Arial"/>
                <w:b/>
                <w:color w:val="000000" w:themeColor="text1"/>
                <w:sz w:val="20"/>
                <w:szCs w:val="20"/>
              </w:rPr>
            </w:pPr>
            <w:r w:rsidRPr="00476A93">
              <w:rPr>
                <w:rFonts w:ascii="Arial" w:hAnsi="Arial" w:cs="Arial"/>
                <w:b/>
                <w:color w:val="000000" w:themeColor="text1"/>
                <w:sz w:val="20"/>
                <w:szCs w:val="20"/>
              </w:rPr>
              <w:t>Communication infrastructure</w:t>
            </w:r>
          </w:p>
        </w:tc>
        <w:tc>
          <w:tcPr>
            <w:tcW w:w="7230" w:type="dxa"/>
            <w:shd w:val="clear" w:color="auto" w:fill="auto"/>
          </w:tcPr>
          <w:p w:rsidR="0088514E" w:rsidRPr="003C7873" w:rsidRDefault="001B31EE" w:rsidP="00D043D8">
            <w:pPr>
              <w:pStyle w:val="ListParagraph"/>
              <w:numPr>
                <w:ilvl w:val="0"/>
                <w:numId w:val="14"/>
              </w:num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We will ensure that </w:t>
            </w:r>
            <w:r w:rsidR="0088514E" w:rsidRPr="003C7873">
              <w:rPr>
                <w:rFonts w:ascii="Arial" w:hAnsi="Arial" w:cs="Arial"/>
                <w:color w:val="000000" w:themeColor="text1"/>
                <w:sz w:val="20"/>
                <w:szCs w:val="20"/>
              </w:rPr>
              <w:t xml:space="preserve">staff always have the means to communicate and receive information. </w:t>
            </w:r>
            <w:r w:rsidR="00503A91">
              <w:rPr>
                <w:rFonts w:ascii="Arial" w:hAnsi="Arial" w:cs="Arial"/>
                <w:color w:val="000000" w:themeColor="text1"/>
                <w:sz w:val="20"/>
                <w:szCs w:val="20"/>
              </w:rPr>
              <w:t xml:space="preserve"> See </w:t>
            </w:r>
            <w:r w:rsidR="00542CFB" w:rsidRPr="00C22596">
              <w:rPr>
                <w:rFonts w:ascii="Arial" w:hAnsi="Arial" w:cs="Arial"/>
                <w:b/>
                <w:bCs/>
                <w:sz w:val="20"/>
                <w:szCs w:val="20"/>
              </w:rPr>
              <w:t>Emergency Communication.</w:t>
            </w:r>
            <w:r w:rsidR="00542CFB">
              <w:rPr>
                <w:rFonts w:ascii="Arial" w:hAnsi="Arial" w:cs="Arial"/>
                <w:color w:val="000000" w:themeColor="text1"/>
                <w:sz w:val="20"/>
                <w:szCs w:val="20"/>
              </w:rPr>
              <w:t xml:space="preserve"> </w:t>
            </w:r>
          </w:p>
        </w:tc>
      </w:tr>
      <w:tr w:rsidR="001B31EE" w:rsidRPr="00476A93" w:rsidTr="00BB7CB2">
        <w:tc>
          <w:tcPr>
            <w:tcW w:w="2410" w:type="dxa"/>
          </w:tcPr>
          <w:p w:rsidR="001B31EE" w:rsidRPr="00476A93" w:rsidRDefault="001B31EE" w:rsidP="00D025F2">
            <w:pPr>
              <w:spacing w:line="276" w:lineRule="auto"/>
              <w:rPr>
                <w:rFonts w:ascii="Arial" w:hAnsi="Arial" w:cs="Arial"/>
                <w:b/>
                <w:color w:val="000000" w:themeColor="text1"/>
                <w:sz w:val="20"/>
                <w:szCs w:val="20"/>
              </w:rPr>
            </w:pPr>
            <w:r>
              <w:rPr>
                <w:rFonts w:ascii="Arial" w:hAnsi="Arial" w:cs="Arial"/>
                <w:b/>
                <w:color w:val="000000" w:themeColor="text1"/>
                <w:sz w:val="20"/>
                <w:szCs w:val="20"/>
              </w:rPr>
              <w:t xml:space="preserve">Content gathering </w:t>
            </w:r>
          </w:p>
        </w:tc>
        <w:tc>
          <w:tcPr>
            <w:tcW w:w="7230" w:type="dxa"/>
            <w:shd w:val="clear" w:color="auto" w:fill="auto"/>
          </w:tcPr>
          <w:p w:rsidR="001B31EE" w:rsidRDefault="001B31EE" w:rsidP="00D043D8">
            <w:pPr>
              <w:pStyle w:val="ListParagraph"/>
              <w:numPr>
                <w:ilvl w:val="0"/>
                <w:numId w:val="14"/>
              </w:num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We will ensure that all comms content gathering is carried out in line with </w:t>
            </w:r>
            <w:r w:rsidR="00C22596">
              <w:rPr>
                <w:rFonts w:ascii="Arial" w:hAnsi="Arial" w:cs="Arial"/>
                <w:b/>
                <w:bCs/>
                <w:color w:val="000000" w:themeColor="text1"/>
                <w:sz w:val="20"/>
                <w:szCs w:val="20"/>
              </w:rPr>
              <w:t>XXXX’s</w:t>
            </w:r>
            <w:r w:rsidRPr="001B31EE">
              <w:rPr>
                <w:rFonts w:ascii="Arial" w:hAnsi="Arial" w:cs="Arial"/>
                <w:b/>
                <w:bCs/>
                <w:color w:val="000000" w:themeColor="text1"/>
                <w:sz w:val="20"/>
                <w:szCs w:val="20"/>
              </w:rPr>
              <w:t xml:space="preserve"> Content Gathering Guidelines</w:t>
            </w:r>
            <w:r>
              <w:rPr>
                <w:rFonts w:ascii="Arial" w:hAnsi="Arial" w:cs="Arial"/>
                <w:color w:val="000000" w:themeColor="text1"/>
                <w:sz w:val="20"/>
                <w:szCs w:val="20"/>
              </w:rPr>
              <w:t xml:space="preserve">, in consultation with the International Comms Team, as necessary. </w:t>
            </w:r>
          </w:p>
        </w:tc>
      </w:tr>
      <w:tr w:rsidR="005A7A48" w:rsidRPr="00476A93" w:rsidTr="005A7A48">
        <w:tc>
          <w:tcPr>
            <w:tcW w:w="2410" w:type="dxa"/>
            <w:shd w:val="clear" w:color="auto" w:fill="000000" w:themeFill="text1"/>
          </w:tcPr>
          <w:p w:rsidR="005A7A48" w:rsidRDefault="005A7A48" w:rsidP="00D025F2">
            <w:pPr>
              <w:spacing w:line="276" w:lineRule="auto"/>
              <w:rPr>
                <w:rFonts w:ascii="Arial" w:hAnsi="Arial" w:cs="Arial"/>
                <w:b/>
                <w:color w:val="000000" w:themeColor="text1"/>
                <w:sz w:val="20"/>
                <w:szCs w:val="20"/>
              </w:rPr>
            </w:pPr>
            <w:r w:rsidRPr="005A7A48">
              <w:rPr>
                <w:rFonts w:ascii="Arial" w:hAnsi="Arial" w:cs="Arial"/>
                <w:b/>
                <w:color w:val="FFFFFF" w:themeColor="background1"/>
                <w:sz w:val="20"/>
                <w:szCs w:val="20"/>
              </w:rPr>
              <w:t xml:space="preserve">Partners’ security </w:t>
            </w:r>
          </w:p>
        </w:tc>
        <w:tc>
          <w:tcPr>
            <w:tcW w:w="7230" w:type="dxa"/>
            <w:shd w:val="clear" w:color="auto" w:fill="000000" w:themeFill="text1"/>
          </w:tcPr>
          <w:p w:rsidR="005A7A48" w:rsidRDefault="005A7A48" w:rsidP="00D043D8">
            <w:pPr>
              <w:pStyle w:val="ListParagraph"/>
              <w:numPr>
                <w:ilvl w:val="0"/>
                <w:numId w:val="14"/>
              </w:numPr>
              <w:spacing w:line="276" w:lineRule="auto"/>
              <w:rPr>
                <w:rFonts w:ascii="Arial" w:hAnsi="Arial" w:cs="Arial"/>
                <w:color w:val="000000" w:themeColor="text1"/>
                <w:sz w:val="20"/>
                <w:szCs w:val="20"/>
              </w:rPr>
            </w:pPr>
          </w:p>
        </w:tc>
      </w:tr>
      <w:tr w:rsidR="005A7A48" w:rsidRPr="00476A93" w:rsidTr="00BB7CB2">
        <w:tc>
          <w:tcPr>
            <w:tcW w:w="2410" w:type="dxa"/>
          </w:tcPr>
          <w:p w:rsidR="005A7A48" w:rsidRDefault="002A3E97" w:rsidP="00D025F2">
            <w:pPr>
              <w:spacing w:line="276" w:lineRule="auto"/>
              <w:rPr>
                <w:rFonts w:ascii="Arial" w:hAnsi="Arial" w:cs="Arial"/>
                <w:b/>
                <w:color w:val="000000" w:themeColor="text1"/>
                <w:sz w:val="20"/>
                <w:szCs w:val="20"/>
              </w:rPr>
            </w:pPr>
            <w:r>
              <w:rPr>
                <w:rFonts w:ascii="Arial" w:hAnsi="Arial" w:cs="Arial"/>
                <w:b/>
                <w:color w:val="000000" w:themeColor="text1"/>
                <w:sz w:val="20"/>
                <w:szCs w:val="20"/>
              </w:rPr>
              <w:t xml:space="preserve">Assisting partners in Safety and Security Risk Management </w:t>
            </w:r>
          </w:p>
        </w:tc>
        <w:tc>
          <w:tcPr>
            <w:tcW w:w="7230" w:type="dxa"/>
            <w:shd w:val="clear" w:color="auto" w:fill="auto"/>
          </w:tcPr>
          <w:p w:rsidR="005A7A48" w:rsidRDefault="002A3E97" w:rsidP="00D043D8">
            <w:pPr>
              <w:pStyle w:val="ListParagraph"/>
              <w:numPr>
                <w:ilvl w:val="0"/>
                <w:numId w:val="14"/>
              </w:num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As most of our programmes are delivered through partners, it is critical that we include partners in the Risk Assessment process and support them in mitigating and managing any identified risks.   While partners are not bound by </w:t>
            </w:r>
            <w:r w:rsidR="00C22596">
              <w:rPr>
                <w:rFonts w:ascii="Arial" w:hAnsi="Arial" w:cs="Arial"/>
                <w:color w:val="000000" w:themeColor="text1"/>
                <w:sz w:val="20"/>
                <w:szCs w:val="20"/>
              </w:rPr>
              <w:t>XXXX’s</w:t>
            </w:r>
            <w:r>
              <w:rPr>
                <w:rFonts w:ascii="Arial" w:hAnsi="Arial" w:cs="Arial"/>
                <w:color w:val="000000" w:themeColor="text1"/>
                <w:sz w:val="20"/>
                <w:szCs w:val="20"/>
              </w:rPr>
              <w:t xml:space="preserve"> policies, </w:t>
            </w:r>
            <w:r w:rsidR="008C7B01">
              <w:rPr>
                <w:rFonts w:ascii="Arial" w:hAnsi="Arial" w:cs="Arial"/>
                <w:color w:val="000000" w:themeColor="text1"/>
                <w:sz w:val="20"/>
                <w:szCs w:val="20"/>
              </w:rPr>
              <w:t xml:space="preserve">yet in the interest of </w:t>
            </w:r>
            <w:r w:rsidR="00593568">
              <w:rPr>
                <w:rFonts w:ascii="Arial" w:hAnsi="Arial" w:cs="Arial"/>
                <w:color w:val="000000" w:themeColor="text1"/>
                <w:sz w:val="20"/>
                <w:szCs w:val="20"/>
              </w:rPr>
              <w:t xml:space="preserve">joint safety and programme continuity, we will include partners in risk assessment processes and share our security plan with them to help them identify their safety and security needs and support them in putting in place appropriate risk management measures. </w:t>
            </w:r>
          </w:p>
        </w:tc>
      </w:tr>
    </w:tbl>
    <w:p w:rsidR="003F0B6E" w:rsidRDefault="003F0B6E" w:rsidP="00D025F2">
      <w:pPr>
        <w:spacing w:line="276" w:lineRule="auto"/>
        <w:rPr>
          <w:rFonts w:ascii="Arial" w:hAnsi="Arial" w:cs="Arial"/>
          <w:bCs/>
          <w:color w:val="000000" w:themeColor="text1"/>
          <w:sz w:val="20"/>
          <w:szCs w:val="20"/>
        </w:rPr>
      </w:pPr>
    </w:p>
    <w:p w:rsidR="00F50187" w:rsidRDefault="00F50187" w:rsidP="00D025F2">
      <w:pPr>
        <w:spacing w:line="276" w:lineRule="auto"/>
        <w:rPr>
          <w:rFonts w:ascii="Arial" w:hAnsi="Arial" w:cs="Arial"/>
          <w:bCs/>
          <w:color w:val="000000" w:themeColor="text1"/>
          <w:sz w:val="20"/>
          <w:szCs w:val="20"/>
        </w:rPr>
      </w:pPr>
    </w:p>
    <w:p w:rsidR="005C01AB" w:rsidRPr="00AC1148" w:rsidRDefault="001D78B1" w:rsidP="00D043D8">
      <w:pPr>
        <w:pStyle w:val="Heading1"/>
        <w:numPr>
          <w:ilvl w:val="0"/>
          <w:numId w:val="1"/>
        </w:numPr>
        <w:spacing w:before="0" w:line="276" w:lineRule="auto"/>
        <w:rPr>
          <w:rFonts w:ascii="Arial" w:hAnsi="Arial" w:cs="Arial"/>
          <w:b/>
          <w:bCs/>
          <w:color w:val="C00000"/>
          <w:sz w:val="28"/>
          <w:szCs w:val="28"/>
        </w:rPr>
      </w:pPr>
      <w:bookmarkStart w:id="18" w:name="_EMERGENCY_COMMUNICATION_PROTOCOL"/>
      <w:bookmarkStart w:id="19" w:name="_Toc64569817"/>
      <w:bookmarkEnd w:id="18"/>
      <w:r w:rsidRPr="00AC1148">
        <w:rPr>
          <w:rFonts w:ascii="Arial" w:hAnsi="Arial" w:cs="Arial"/>
          <w:b/>
          <w:bCs/>
          <w:color w:val="C00000"/>
          <w:sz w:val="28"/>
          <w:szCs w:val="28"/>
        </w:rPr>
        <w:t>EMERGENCY COMMUNICATION PROTOCOL</w:t>
      </w:r>
      <w:bookmarkEnd w:id="19"/>
      <w:r w:rsidRPr="00AC1148">
        <w:rPr>
          <w:rFonts w:ascii="Arial" w:hAnsi="Arial" w:cs="Arial"/>
          <w:b/>
          <w:bCs/>
          <w:color w:val="C00000"/>
          <w:sz w:val="28"/>
          <w:szCs w:val="28"/>
        </w:rPr>
        <w:t xml:space="preserve"> </w:t>
      </w:r>
    </w:p>
    <w:p w:rsidR="001D78B1" w:rsidRDefault="001D78B1" w:rsidP="00D025F2">
      <w:pPr>
        <w:pStyle w:val="Heading2"/>
        <w:spacing w:before="0" w:line="276" w:lineRule="auto"/>
        <w:rPr>
          <w:rFonts w:ascii="Arial" w:hAnsi="Arial" w:cs="Arial"/>
          <w:b/>
          <w:bCs/>
          <w:color w:val="0070C0"/>
          <w:sz w:val="20"/>
          <w:szCs w:val="20"/>
        </w:rPr>
      </w:pPr>
    </w:p>
    <w:p w:rsidR="006C50E0" w:rsidRDefault="006C50E0" w:rsidP="00D043D8">
      <w:pPr>
        <w:pStyle w:val="ListParagraph"/>
        <w:numPr>
          <w:ilvl w:val="0"/>
          <w:numId w:val="4"/>
        </w:numPr>
        <w:spacing w:line="276" w:lineRule="auto"/>
        <w:rPr>
          <w:rFonts w:ascii="Arial" w:hAnsi="Arial" w:cs="Arial"/>
          <w:bCs/>
          <w:color w:val="000000" w:themeColor="text1"/>
          <w:sz w:val="20"/>
          <w:szCs w:val="20"/>
        </w:rPr>
      </w:pPr>
      <w:r w:rsidRPr="00BB7CB2">
        <w:rPr>
          <w:rFonts w:ascii="Arial" w:hAnsi="Arial" w:cs="Arial"/>
          <w:bCs/>
          <w:color w:val="000000" w:themeColor="text1"/>
          <w:sz w:val="20"/>
          <w:szCs w:val="20"/>
        </w:rPr>
        <w:t xml:space="preserve">Staff and visitors must </w:t>
      </w:r>
      <w:proofErr w:type="gramStart"/>
      <w:r w:rsidRPr="00BB7CB2">
        <w:rPr>
          <w:rFonts w:ascii="Arial" w:hAnsi="Arial" w:cs="Arial"/>
          <w:bCs/>
          <w:color w:val="000000" w:themeColor="text1"/>
          <w:sz w:val="20"/>
          <w:szCs w:val="20"/>
        </w:rPr>
        <w:t>at all times</w:t>
      </w:r>
      <w:proofErr w:type="gramEnd"/>
      <w:r w:rsidRPr="00BB7CB2">
        <w:rPr>
          <w:rFonts w:ascii="Arial" w:hAnsi="Arial" w:cs="Arial"/>
          <w:bCs/>
          <w:color w:val="000000" w:themeColor="text1"/>
          <w:sz w:val="20"/>
          <w:szCs w:val="20"/>
        </w:rPr>
        <w:t xml:space="preserve"> carry a charged mobile phone when on </w:t>
      </w:r>
      <w:r w:rsidR="00C22596">
        <w:rPr>
          <w:rFonts w:ascii="Arial" w:hAnsi="Arial" w:cs="Arial"/>
          <w:bCs/>
          <w:color w:val="000000" w:themeColor="text1"/>
          <w:sz w:val="20"/>
          <w:szCs w:val="20"/>
        </w:rPr>
        <w:t>XXXX</w:t>
      </w:r>
      <w:r w:rsidRPr="00BB7CB2">
        <w:rPr>
          <w:rFonts w:ascii="Arial" w:hAnsi="Arial" w:cs="Arial"/>
          <w:bCs/>
          <w:color w:val="000000" w:themeColor="text1"/>
          <w:sz w:val="20"/>
          <w:szCs w:val="20"/>
        </w:rPr>
        <w:t xml:space="preserve"> business </w:t>
      </w:r>
      <w:r w:rsidR="003F0B6E" w:rsidRPr="00BB7CB2">
        <w:rPr>
          <w:rFonts w:ascii="Arial" w:hAnsi="Arial" w:cs="Arial"/>
          <w:bCs/>
          <w:color w:val="000000" w:themeColor="text1"/>
          <w:sz w:val="20"/>
          <w:szCs w:val="20"/>
        </w:rPr>
        <w:t xml:space="preserve">including travel and community visits. </w:t>
      </w:r>
    </w:p>
    <w:p w:rsidR="008E576A" w:rsidRPr="00BB7CB2" w:rsidRDefault="008E576A" w:rsidP="008E576A">
      <w:pPr>
        <w:pStyle w:val="ListParagraph"/>
        <w:spacing w:line="276" w:lineRule="auto"/>
        <w:rPr>
          <w:rFonts w:ascii="Arial" w:hAnsi="Arial" w:cs="Arial"/>
          <w:bCs/>
          <w:color w:val="000000" w:themeColor="text1"/>
          <w:sz w:val="20"/>
          <w:szCs w:val="20"/>
        </w:rPr>
      </w:pPr>
    </w:p>
    <w:p w:rsidR="006C50E0" w:rsidRDefault="006C50E0" w:rsidP="00D043D8">
      <w:pPr>
        <w:pStyle w:val="ListParagraph"/>
        <w:numPr>
          <w:ilvl w:val="0"/>
          <w:numId w:val="4"/>
        </w:numPr>
        <w:spacing w:line="276" w:lineRule="auto"/>
        <w:rPr>
          <w:rFonts w:ascii="Arial" w:hAnsi="Arial" w:cs="Arial"/>
          <w:bCs/>
          <w:color w:val="000000" w:themeColor="text1"/>
          <w:sz w:val="20"/>
          <w:szCs w:val="20"/>
        </w:rPr>
      </w:pPr>
      <w:r w:rsidRPr="00BB7CB2">
        <w:rPr>
          <w:rFonts w:ascii="Arial" w:hAnsi="Arial" w:cs="Arial"/>
          <w:bCs/>
          <w:color w:val="000000" w:themeColor="text1"/>
          <w:sz w:val="20"/>
          <w:szCs w:val="20"/>
        </w:rPr>
        <w:t xml:space="preserve">Staff must ensure that they are part of the official WhatsApp group which will be moderated by the </w:t>
      </w:r>
      <w:proofErr w:type="spellStart"/>
      <w:r w:rsidR="002B365A" w:rsidRPr="002B365A">
        <w:rPr>
          <w:rFonts w:ascii="Arial" w:hAnsi="Arial" w:cs="Arial"/>
          <w:bCs/>
          <w:color w:val="000000" w:themeColor="text1"/>
          <w:sz w:val="20"/>
          <w:szCs w:val="20"/>
          <w:highlight w:val="yellow"/>
        </w:rPr>
        <w:t>xxxxx</w:t>
      </w:r>
      <w:proofErr w:type="spellEnd"/>
      <w:r w:rsidR="002B365A">
        <w:rPr>
          <w:rFonts w:ascii="Arial" w:hAnsi="Arial" w:cs="Arial"/>
          <w:bCs/>
          <w:color w:val="000000" w:themeColor="text1"/>
          <w:sz w:val="20"/>
          <w:szCs w:val="20"/>
        </w:rPr>
        <w:t xml:space="preserve"> </w:t>
      </w:r>
      <w:r w:rsidRPr="00BB7CB2">
        <w:rPr>
          <w:rFonts w:ascii="Arial" w:hAnsi="Arial" w:cs="Arial"/>
          <w:bCs/>
          <w:color w:val="000000" w:themeColor="text1"/>
          <w:sz w:val="20"/>
          <w:szCs w:val="20"/>
        </w:rPr>
        <w:t>and used for</w:t>
      </w:r>
      <w:r>
        <w:rPr>
          <w:rFonts w:ascii="Arial" w:hAnsi="Arial" w:cs="Arial"/>
          <w:bCs/>
          <w:color w:val="000000" w:themeColor="text1"/>
          <w:sz w:val="20"/>
          <w:szCs w:val="20"/>
        </w:rPr>
        <w:t xml:space="preserve"> the following purposes:</w:t>
      </w:r>
    </w:p>
    <w:p w:rsidR="008E576A" w:rsidRDefault="008E576A" w:rsidP="008E576A">
      <w:pPr>
        <w:pStyle w:val="ListParagraph"/>
        <w:spacing w:line="276" w:lineRule="auto"/>
        <w:rPr>
          <w:rFonts w:ascii="Arial" w:hAnsi="Arial" w:cs="Arial"/>
          <w:bCs/>
          <w:color w:val="000000" w:themeColor="text1"/>
          <w:sz w:val="20"/>
          <w:szCs w:val="20"/>
        </w:rPr>
      </w:pPr>
    </w:p>
    <w:p w:rsidR="006C50E0" w:rsidRDefault="006C50E0" w:rsidP="00D043D8">
      <w:pPr>
        <w:pStyle w:val="ListParagraph"/>
        <w:numPr>
          <w:ilvl w:val="1"/>
          <w:numId w:val="4"/>
        </w:numPr>
        <w:spacing w:line="276" w:lineRule="auto"/>
        <w:rPr>
          <w:rFonts w:ascii="Arial" w:hAnsi="Arial" w:cs="Arial"/>
          <w:bCs/>
          <w:color w:val="000000" w:themeColor="text1"/>
          <w:sz w:val="20"/>
          <w:szCs w:val="20"/>
        </w:rPr>
      </w:pPr>
      <w:r>
        <w:rPr>
          <w:rFonts w:ascii="Arial" w:hAnsi="Arial" w:cs="Arial"/>
          <w:bCs/>
          <w:color w:val="000000" w:themeColor="text1"/>
          <w:sz w:val="20"/>
          <w:szCs w:val="20"/>
        </w:rPr>
        <w:t>Relaying important safety, security and health alerts and advice to the team</w:t>
      </w:r>
    </w:p>
    <w:p w:rsidR="006C50E0" w:rsidRDefault="006C50E0" w:rsidP="00D043D8">
      <w:pPr>
        <w:pStyle w:val="ListParagraph"/>
        <w:numPr>
          <w:ilvl w:val="1"/>
          <w:numId w:val="4"/>
        </w:numPr>
        <w:spacing w:line="276" w:lineRule="auto"/>
        <w:rPr>
          <w:rFonts w:ascii="Arial" w:hAnsi="Arial" w:cs="Arial"/>
          <w:bCs/>
          <w:color w:val="000000" w:themeColor="text1"/>
          <w:sz w:val="20"/>
          <w:szCs w:val="20"/>
        </w:rPr>
      </w:pPr>
      <w:r>
        <w:rPr>
          <w:rFonts w:ascii="Arial" w:hAnsi="Arial" w:cs="Arial"/>
          <w:bCs/>
          <w:color w:val="000000" w:themeColor="text1"/>
          <w:sz w:val="20"/>
          <w:szCs w:val="20"/>
        </w:rPr>
        <w:t xml:space="preserve">Head count after a security incident </w:t>
      </w:r>
    </w:p>
    <w:p w:rsidR="006C50E0" w:rsidRDefault="006C50E0" w:rsidP="00D043D8">
      <w:pPr>
        <w:pStyle w:val="ListParagraph"/>
        <w:numPr>
          <w:ilvl w:val="1"/>
          <w:numId w:val="4"/>
        </w:numPr>
        <w:spacing w:line="276" w:lineRule="auto"/>
        <w:rPr>
          <w:rFonts w:ascii="Arial" w:hAnsi="Arial" w:cs="Arial"/>
          <w:bCs/>
          <w:color w:val="000000" w:themeColor="text1"/>
          <w:sz w:val="20"/>
          <w:szCs w:val="20"/>
        </w:rPr>
      </w:pPr>
      <w:r>
        <w:rPr>
          <w:rFonts w:ascii="Arial" w:hAnsi="Arial" w:cs="Arial"/>
          <w:bCs/>
          <w:color w:val="000000" w:themeColor="text1"/>
          <w:sz w:val="20"/>
          <w:szCs w:val="20"/>
        </w:rPr>
        <w:t>Informing travelling staff of any roadblocks or protests, or any other situation requiring them to be vigilant, change routes or postpone/cancel the trip</w:t>
      </w:r>
    </w:p>
    <w:p w:rsidR="006C50E0" w:rsidRDefault="006C50E0" w:rsidP="00D043D8">
      <w:pPr>
        <w:pStyle w:val="ListParagraph"/>
        <w:numPr>
          <w:ilvl w:val="1"/>
          <w:numId w:val="4"/>
        </w:numPr>
        <w:spacing w:line="276" w:lineRule="auto"/>
        <w:rPr>
          <w:rFonts w:ascii="Arial" w:hAnsi="Arial" w:cs="Arial"/>
          <w:bCs/>
          <w:color w:val="000000" w:themeColor="text1"/>
          <w:sz w:val="20"/>
          <w:szCs w:val="20"/>
        </w:rPr>
      </w:pPr>
      <w:r>
        <w:rPr>
          <w:rFonts w:ascii="Arial" w:hAnsi="Arial" w:cs="Arial"/>
          <w:bCs/>
          <w:color w:val="000000" w:themeColor="text1"/>
          <w:sz w:val="20"/>
          <w:szCs w:val="20"/>
        </w:rPr>
        <w:t>Periodic check</w:t>
      </w:r>
      <w:r w:rsidR="003F0B6E">
        <w:rPr>
          <w:rFonts w:ascii="Arial" w:hAnsi="Arial" w:cs="Arial"/>
          <w:bCs/>
          <w:color w:val="000000" w:themeColor="text1"/>
          <w:sz w:val="20"/>
          <w:szCs w:val="20"/>
        </w:rPr>
        <w:t>-</w:t>
      </w:r>
      <w:r>
        <w:rPr>
          <w:rFonts w:ascii="Arial" w:hAnsi="Arial" w:cs="Arial"/>
          <w:bCs/>
          <w:color w:val="000000" w:themeColor="text1"/>
          <w:sz w:val="20"/>
          <w:szCs w:val="20"/>
        </w:rPr>
        <w:t>in during travel.</w:t>
      </w:r>
    </w:p>
    <w:p w:rsidR="006C50E0" w:rsidRDefault="006C50E0" w:rsidP="00D043D8">
      <w:pPr>
        <w:pStyle w:val="ListParagraph"/>
        <w:numPr>
          <w:ilvl w:val="1"/>
          <w:numId w:val="4"/>
        </w:numPr>
        <w:spacing w:line="276" w:lineRule="auto"/>
        <w:rPr>
          <w:rFonts w:ascii="Arial" w:hAnsi="Arial" w:cs="Arial"/>
          <w:bCs/>
          <w:color w:val="000000" w:themeColor="text1"/>
          <w:sz w:val="20"/>
          <w:szCs w:val="20"/>
        </w:rPr>
      </w:pPr>
      <w:r>
        <w:rPr>
          <w:rFonts w:ascii="Arial" w:hAnsi="Arial" w:cs="Arial"/>
          <w:bCs/>
          <w:color w:val="000000" w:themeColor="text1"/>
          <w:sz w:val="20"/>
          <w:szCs w:val="20"/>
        </w:rPr>
        <w:t xml:space="preserve">Reporting of incidents </w:t>
      </w:r>
    </w:p>
    <w:p w:rsidR="008E576A" w:rsidRDefault="008E576A" w:rsidP="008E576A">
      <w:pPr>
        <w:pStyle w:val="ListParagraph"/>
        <w:spacing w:line="276" w:lineRule="auto"/>
        <w:ind w:left="1440"/>
        <w:rPr>
          <w:rFonts w:ascii="Arial" w:hAnsi="Arial" w:cs="Arial"/>
          <w:bCs/>
          <w:color w:val="000000" w:themeColor="text1"/>
          <w:sz w:val="20"/>
          <w:szCs w:val="20"/>
        </w:rPr>
      </w:pPr>
    </w:p>
    <w:p w:rsidR="006C50E0" w:rsidRDefault="006C50E0" w:rsidP="00D043D8">
      <w:pPr>
        <w:pStyle w:val="ListParagraph"/>
        <w:numPr>
          <w:ilvl w:val="0"/>
          <w:numId w:val="4"/>
        </w:numPr>
        <w:spacing w:line="276" w:lineRule="auto"/>
        <w:rPr>
          <w:rFonts w:ascii="Arial" w:hAnsi="Arial" w:cs="Arial"/>
          <w:bCs/>
          <w:color w:val="000000" w:themeColor="text1"/>
          <w:sz w:val="20"/>
          <w:szCs w:val="20"/>
        </w:rPr>
      </w:pPr>
      <w:r>
        <w:rPr>
          <w:rFonts w:ascii="Arial" w:hAnsi="Arial" w:cs="Arial"/>
          <w:bCs/>
          <w:color w:val="000000" w:themeColor="text1"/>
          <w:sz w:val="20"/>
          <w:szCs w:val="20"/>
        </w:rPr>
        <w:t xml:space="preserve">Deployed staff and official visitors will be added to the WhatsApp group </w:t>
      </w:r>
      <w:proofErr w:type="gramStart"/>
      <w:r>
        <w:rPr>
          <w:rFonts w:ascii="Arial" w:hAnsi="Arial" w:cs="Arial"/>
          <w:bCs/>
          <w:color w:val="000000" w:themeColor="text1"/>
          <w:sz w:val="20"/>
          <w:szCs w:val="20"/>
        </w:rPr>
        <w:t>as long as</w:t>
      </w:r>
      <w:proofErr w:type="gramEnd"/>
      <w:r>
        <w:rPr>
          <w:rFonts w:ascii="Arial" w:hAnsi="Arial" w:cs="Arial"/>
          <w:bCs/>
          <w:color w:val="000000" w:themeColor="text1"/>
          <w:sz w:val="20"/>
          <w:szCs w:val="20"/>
        </w:rPr>
        <w:t xml:space="preserve"> they are </w:t>
      </w:r>
      <w:r w:rsidR="00C22596">
        <w:rPr>
          <w:rFonts w:ascii="Arial" w:hAnsi="Arial" w:cs="Arial"/>
          <w:bCs/>
          <w:color w:val="000000" w:themeColor="text1"/>
          <w:sz w:val="20"/>
          <w:szCs w:val="20"/>
        </w:rPr>
        <w:t>XXXX</w:t>
      </w:r>
      <w:r>
        <w:rPr>
          <w:rFonts w:ascii="Arial" w:hAnsi="Arial" w:cs="Arial"/>
          <w:bCs/>
          <w:color w:val="000000" w:themeColor="text1"/>
          <w:sz w:val="20"/>
          <w:szCs w:val="20"/>
        </w:rPr>
        <w:t xml:space="preserve"> staff</w:t>
      </w:r>
      <w:r w:rsidR="003F0B6E">
        <w:rPr>
          <w:rFonts w:ascii="Arial" w:hAnsi="Arial" w:cs="Arial"/>
          <w:bCs/>
          <w:color w:val="000000" w:themeColor="text1"/>
          <w:sz w:val="20"/>
          <w:szCs w:val="20"/>
        </w:rPr>
        <w:t>.</w:t>
      </w:r>
    </w:p>
    <w:p w:rsidR="008E576A" w:rsidRPr="008E576A" w:rsidRDefault="008E576A" w:rsidP="008E576A">
      <w:pPr>
        <w:spacing w:line="276" w:lineRule="auto"/>
        <w:ind w:left="360"/>
        <w:rPr>
          <w:rFonts w:ascii="Arial" w:hAnsi="Arial" w:cs="Arial"/>
          <w:bCs/>
          <w:color w:val="000000" w:themeColor="text1"/>
          <w:sz w:val="20"/>
          <w:szCs w:val="20"/>
        </w:rPr>
      </w:pPr>
    </w:p>
    <w:p w:rsidR="006C50E0" w:rsidRDefault="006C50E0" w:rsidP="00D043D8">
      <w:pPr>
        <w:pStyle w:val="ListParagraph"/>
        <w:numPr>
          <w:ilvl w:val="0"/>
          <w:numId w:val="4"/>
        </w:numPr>
        <w:spacing w:line="276" w:lineRule="auto"/>
        <w:rPr>
          <w:rFonts w:ascii="Arial" w:hAnsi="Arial" w:cs="Arial"/>
          <w:bCs/>
          <w:color w:val="000000" w:themeColor="text1"/>
          <w:sz w:val="20"/>
          <w:szCs w:val="20"/>
        </w:rPr>
      </w:pPr>
      <w:r>
        <w:rPr>
          <w:rFonts w:ascii="Arial" w:hAnsi="Arial" w:cs="Arial"/>
          <w:bCs/>
          <w:color w:val="000000" w:themeColor="text1"/>
          <w:sz w:val="20"/>
          <w:szCs w:val="20"/>
        </w:rPr>
        <w:t>External parties will not be added to the group</w:t>
      </w:r>
      <w:r w:rsidR="00980620">
        <w:rPr>
          <w:rFonts w:ascii="Arial" w:hAnsi="Arial" w:cs="Arial"/>
          <w:bCs/>
          <w:color w:val="000000" w:themeColor="text1"/>
          <w:sz w:val="20"/>
          <w:szCs w:val="20"/>
        </w:rPr>
        <w:t>,</w:t>
      </w:r>
      <w:r>
        <w:rPr>
          <w:rFonts w:ascii="Arial" w:hAnsi="Arial" w:cs="Arial"/>
          <w:bCs/>
          <w:color w:val="000000" w:themeColor="text1"/>
          <w:sz w:val="20"/>
          <w:szCs w:val="20"/>
        </w:rPr>
        <w:t xml:space="preserve"> but they will be informed using separate SMS and WhatsApp mechanism (agreed in advance). </w:t>
      </w:r>
    </w:p>
    <w:p w:rsidR="008E576A" w:rsidRDefault="008E576A" w:rsidP="008E576A">
      <w:pPr>
        <w:spacing w:line="276" w:lineRule="auto"/>
        <w:ind w:left="360"/>
        <w:rPr>
          <w:rFonts w:ascii="Arial" w:hAnsi="Arial" w:cs="Arial"/>
          <w:bCs/>
          <w:color w:val="000000" w:themeColor="text1"/>
          <w:sz w:val="20"/>
          <w:szCs w:val="20"/>
        </w:rPr>
      </w:pPr>
    </w:p>
    <w:p w:rsidR="00811CAC" w:rsidRPr="008E576A" w:rsidRDefault="003F0B6E" w:rsidP="008E576A">
      <w:pPr>
        <w:spacing w:line="276" w:lineRule="auto"/>
        <w:ind w:left="360"/>
        <w:rPr>
          <w:rFonts w:ascii="Arial" w:hAnsi="Arial" w:cs="Arial"/>
          <w:bCs/>
          <w:color w:val="000000" w:themeColor="text1"/>
          <w:sz w:val="20"/>
          <w:szCs w:val="20"/>
        </w:rPr>
      </w:pPr>
      <w:r w:rsidRPr="008E576A">
        <w:rPr>
          <w:rFonts w:ascii="Arial" w:hAnsi="Arial" w:cs="Arial"/>
          <w:bCs/>
          <w:color w:val="000000" w:themeColor="text1"/>
          <w:sz w:val="20"/>
          <w:szCs w:val="20"/>
        </w:rPr>
        <w:t xml:space="preserve">Staff must not share unverified, </w:t>
      </w:r>
      <w:proofErr w:type="gramStart"/>
      <w:r w:rsidRPr="008E576A">
        <w:rPr>
          <w:rFonts w:ascii="Arial" w:hAnsi="Arial" w:cs="Arial"/>
          <w:bCs/>
          <w:color w:val="000000" w:themeColor="text1"/>
          <w:sz w:val="20"/>
          <w:szCs w:val="20"/>
        </w:rPr>
        <w:t>untrue</w:t>
      </w:r>
      <w:proofErr w:type="gramEnd"/>
      <w:r w:rsidRPr="008E576A">
        <w:rPr>
          <w:rFonts w:ascii="Arial" w:hAnsi="Arial" w:cs="Arial"/>
          <w:bCs/>
          <w:color w:val="000000" w:themeColor="text1"/>
          <w:sz w:val="20"/>
          <w:szCs w:val="20"/>
        </w:rPr>
        <w:t xml:space="preserve"> or misleading information using any official platform</w:t>
      </w:r>
      <w:r w:rsidR="008E576A" w:rsidRPr="008E576A">
        <w:rPr>
          <w:rFonts w:ascii="Arial" w:hAnsi="Arial" w:cs="Arial"/>
          <w:bCs/>
          <w:color w:val="000000" w:themeColor="text1"/>
          <w:sz w:val="20"/>
          <w:szCs w:val="20"/>
        </w:rPr>
        <w:t xml:space="preserve">, including the official WhatsApp group. </w:t>
      </w:r>
      <w:r w:rsidRPr="008E576A">
        <w:rPr>
          <w:rFonts w:ascii="Arial" w:hAnsi="Arial" w:cs="Arial"/>
          <w:bCs/>
          <w:color w:val="000000" w:themeColor="text1"/>
          <w:sz w:val="20"/>
          <w:szCs w:val="20"/>
        </w:rPr>
        <w:t xml:space="preserve"> The official group must strictly be used for serious official work and not for social posts as it may clutter the chat and </w:t>
      </w:r>
      <w:r w:rsidR="00980620" w:rsidRPr="008E576A">
        <w:rPr>
          <w:rFonts w:ascii="Arial" w:hAnsi="Arial" w:cs="Arial"/>
          <w:bCs/>
          <w:color w:val="000000" w:themeColor="text1"/>
          <w:sz w:val="20"/>
          <w:szCs w:val="20"/>
        </w:rPr>
        <w:t xml:space="preserve">lead to important/urgent messages being missed. </w:t>
      </w:r>
      <w:r w:rsidR="00C76364" w:rsidRPr="008E576A">
        <w:rPr>
          <w:rFonts w:ascii="Arial" w:hAnsi="Arial" w:cs="Arial"/>
          <w:bCs/>
          <w:color w:val="000000" w:themeColor="text1"/>
          <w:sz w:val="20"/>
          <w:szCs w:val="20"/>
        </w:rPr>
        <w:t xml:space="preserve"> </w:t>
      </w:r>
    </w:p>
    <w:p w:rsidR="008E576A" w:rsidRPr="008E576A" w:rsidRDefault="008E576A" w:rsidP="008E576A">
      <w:pPr>
        <w:spacing w:line="276" w:lineRule="auto"/>
        <w:ind w:left="360"/>
        <w:rPr>
          <w:rFonts w:ascii="Arial" w:hAnsi="Arial" w:cs="Arial"/>
          <w:bCs/>
          <w:color w:val="000000" w:themeColor="text1"/>
          <w:sz w:val="20"/>
          <w:szCs w:val="20"/>
        </w:rPr>
      </w:pPr>
    </w:p>
    <w:p w:rsidR="00F50187" w:rsidRDefault="00F50187" w:rsidP="002D286B">
      <w:pPr>
        <w:rPr>
          <w:rFonts w:ascii="Arial" w:hAnsi="Arial" w:cs="Arial"/>
          <w:bCs/>
          <w:color w:val="000000" w:themeColor="text1"/>
          <w:sz w:val="20"/>
          <w:szCs w:val="20"/>
        </w:rPr>
      </w:pPr>
    </w:p>
    <w:p w:rsidR="00FC0BF8" w:rsidRDefault="001D78B1" w:rsidP="002D286B">
      <w:pPr>
        <w:pStyle w:val="Heading1"/>
        <w:numPr>
          <w:ilvl w:val="0"/>
          <w:numId w:val="1"/>
        </w:numPr>
        <w:spacing w:before="0"/>
        <w:rPr>
          <w:rFonts w:ascii="Arial" w:hAnsi="Arial" w:cs="Arial"/>
          <w:b/>
          <w:bCs/>
          <w:color w:val="C00000"/>
          <w:sz w:val="28"/>
          <w:szCs w:val="28"/>
        </w:rPr>
      </w:pPr>
      <w:bookmarkStart w:id="20" w:name="_Toc64569818"/>
      <w:r w:rsidRPr="00AC1148">
        <w:rPr>
          <w:rFonts w:ascii="Arial" w:hAnsi="Arial" w:cs="Arial"/>
          <w:b/>
          <w:bCs/>
          <w:color w:val="C00000"/>
          <w:sz w:val="28"/>
          <w:szCs w:val="28"/>
        </w:rPr>
        <w:t>INCIDENT REPORTING</w:t>
      </w:r>
      <w:r w:rsidR="00F53773" w:rsidRPr="00AC1148">
        <w:rPr>
          <w:rFonts w:ascii="Arial" w:hAnsi="Arial" w:cs="Arial"/>
          <w:b/>
          <w:bCs/>
          <w:color w:val="C00000"/>
          <w:sz w:val="28"/>
          <w:szCs w:val="28"/>
        </w:rPr>
        <w:t xml:space="preserve"> &amp; MANAGEMENT</w:t>
      </w:r>
      <w:bookmarkEnd w:id="20"/>
      <w:r w:rsidR="00F53773" w:rsidRPr="00AC1148">
        <w:rPr>
          <w:rFonts w:ascii="Arial" w:hAnsi="Arial" w:cs="Arial"/>
          <w:b/>
          <w:bCs/>
          <w:color w:val="C00000"/>
          <w:sz w:val="28"/>
          <w:szCs w:val="28"/>
        </w:rPr>
        <w:t xml:space="preserve"> </w:t>
      </w:r>
    </w:p>
    <w:p w:rsidR="002D286B" w:rsidRPr="002D286B" w:rsidRDefault="002D286B" w:rsidP="002D286B">
      <w:pPr>
        <w:rPr>
          <w:rFonts w:ascii="Arial" w:hAnsi="Arial" w:cs="Arial"/>
          <w:sz w:val="20"/>
          <w:szCs w:val="20"/>
        </w:rPr>
      </w:pPr>
    </w:p>
    <w:p w:rsidR="00807F7F" w:rsidRDefault="00807F7F" w:rsidP="002D286B">
      <w:pPr>
        <w:pStyle w:val="ListParagraph"/>
        <w:numPr>
          <w:ilvl w:val="0"/>
          <w:numId w:val="4"/>
        </w:numPr>
        <w:rPr>
          <w:rFonts w:ascii="Arial" w:hAnsi="Arial" w:cs="Arial"/>
          <w:bCs/>
          <w:color w:val="000000" w:themeColor="text1"/>
          <w:sz w:val="20"/>
          <w:szCs w:val="20"/>
        </w:rPr>
      </w:pPr>
      <w:r w:rsidRPr="00807F7F">
        <w:rPr>
          <w:rFonts w:ascii="Arial" w:hAnsi="Arial" w:cs="Arial"/>
          <w:b/>
          <w:color w:val="000000" w:themeColor="text1"/>
          <w:sz w:val="20"/>
          <w:szCs w:val="20"/>
        </w:rPr>
        <w:t>Step 01</w:t>
      </w:r>
      <w:r w:rsidR="003F7D91">
        <w:rPr>
          <w:rFonts w:ascii="Arial" w:hAnsi="Arial" w:cs="Arial"/>
          <w:b/>
          <w:color w:val="000000" w:themeColor="text1"/>
          <w:sz w:val="20"/>
          <w:szCs w:val="20"/>
        </w:rPr>
        <w:t xml:space="preserve"> </w:t>
      </w:r>
      <w:r w:rsidRPr="00807F7F">
        <w:rPr>
          <w:rFonts w:ascii="Arial" w:hAnsi="Arial" w:cs="Arial"/>
          <w:b/>
          <w:color w:val="000000" w:themeColor="text1"/>
          <w:sz w:val="20"/>
          <w:szCs w:val="20"/>
        </w:rPr>
        <w:t>Quick Report:</w:t>
      </w:r>
      <w:r w:rsidRPr="00807F7F">
        <w:rPr>
          <w:rFonts w:ascii="Arial" w:hAnsi="Arial" w:cs="Arial"/>
          <w:bCs/>
          <w:color w:val="000000" w:themeColor="text1"/>
          <w:sz w:val="20"/>
          <w:szCs w:val="20"/>
        </w:rPr>
        <w:t xml:space="preserve"> Any safety or security incident that affects our staff, visitors or consultants must be reported to the SFP or any member of the </w:t>
      </w:r>
      <w:r w:rsidR="002B365A">
        <w:rPr>
          <w:rFonts w:ascii="Arial" w:hAnsi="Arial" w:cs="Arial"/>
          <w:bCs/>
          <w:color w:val="000000" w:themeColor="text1"/>
          <w:sz w:val="20"/>
          <w:szCs w:val="20"/>
        </w:rPr>
        <w:t xml:space="preserve">Security Management </w:t>
      </w:r>
      <w:r w:rsidR="00746FCE">
        <w:rPr>
          <w:rFonts w:ascii="Arial" w:hAnsi="Arial" w:cs="Arial"/>
          <w:bCs/>
          <w:color w:val="000000" w:themeColor="text1"/>
          <w:sz w:val="20"/>
          <w:szCs w:val="20"/>
        </w:rPr>
        <w:t xml:space="preserve">Team </w:t>
      </w:r>
      <w:r w:rsidR="00746FCE" w:rsidRPr="00807F7F">
        <w:rPr>
          <w:rFonts w:ascii="Arial" w:hAnsi="Arial" w:cs="Arial"/>
          <w:bCs/>
          <w:color w:val="000000" w:themeColor="text1"/>
          <w:sz w:val="20"/>
          <w:szCs w:val="20"/>
        </w:rPr>
        <w:t>as</w:t>
      </w:r>
      <w:r w:rsidRPr="00807F7F">
        <w:rPr>
          <w:rFonts w:ascii="Arial" w:hAnsi="Arial" w:cs="Arial"/>
          <w:bCs/>
          <w:color w:val="000000" w:themeColor="text1"/>
          <w:sz w:val="20"/>
          <w:szCs w:val="20"/>
        </w:rPr>
        <w:t xml:space="preserve"> soon as possible, using any quick means available (phone, </w:t>
      </w:r>
      <w:proofErr w:type="gramStart"/>
      <w:r w:rsidRPr="00807F7F">
        <w:rPr>
          <w:rFonts w:ascii="Arial" w:hAnsi="Arial" w:cs="Arial"/>
          <w:bCs/>
          <w:color w:val="000000" w:themeColor="text1"/>
          <w:sz w:val="20"/>
          <w:szCs w:val="20"/>
        </w:rPr>
        <w:t>text ,</w:t>
      </w:r>
      <w:proofErr w:type="gramEnd"/>
      <w:r w:rsidRPr="00807F7F">
        <w:rPr>
          <w:rFonts w:ascii="Arial" w:hAnsi="Arial" w:cs="Arial"/>
          <w:bCs/>
          <w:color w:val="000000" w:themeColor="text1"/>
          <w:sz w:val="20"/>
          <w:szCs w:val="20"/>
        </w:rPr>
        <w:t xml:space="preserve"> </w:t>
      </w:r>
      <w:r w:rsidR="00F146C2">
        <w:rPr>
          <w:rFonts w:ascii="Arial" w:hAnsi="Arial" w:cs="Arial"/>
          <w:bCs/>
          <w:color w:val="000000" w:themeColor="text1"/>
          <w:sz w:val="20"/>
          <w:szCs w:val="20"/>
        </w:rPr>
        <w:t xml:space="preserve">WhatsApp, </w:t>
      </w:r>
      <w:r w:rsidRPr="00807F7F">
        <w:rPr>
          <w:rFonts w:ascii="Arial" w:hAnsi="Arial" w:cs="Arial"/>
          <w:bCs/>
          <w:color w:val="000000" w:themeColor="text1"/>
          <w:sz w:val="20"/>
          <w:szCs w:val="20"/>
        </w:rPr>
        <w:t xml:space="preserve">email, other). </w:t>
      </w:r>
      <w:r>
        <w:rPr>
          <w:rFonts w:ascii="Arial" w:hAnsi="Arial" w:cs="Arial"/>
          <w:bCs/>
          <w:color w:val="000000" w:themeColor="text1"/>
          <w:sz w:val="20"/>
          <w:szCs w:val="20"/>
        </w:rPr>
        <w:t xml:space="preserve"> During the quick report, </w:t>
      </w:r>
      <w:r w:rsidR="00F146C2">
        <w:rPr>
          <w:rFonts w:ascii="Arial" w:hAnsi="Arial" w:cs="Arial"/>
          <w:bCs/>
          <w:color w:val="000000" w:themeColor="text1"/>
          <w:sz w:val="20"/>
          <w:szCs w:val="20"/>
        </w:rPr>
        <w:t xml:space="preserve">staff should </w:t>
      </w:r>
      <w:r w:rsidR="003F7D91">
        <w:rPr>
          <w:rFonts w:ascii="Arial" w:hAnsi="Arial" w:cs="Arial"/>
          <w:bCs/>
          <w:color w:val="000000" w:themeColor="text1"/>
          <w:sz w:val="20"/>
          <w:szCs w:val="20"/>
        </w:rPr>
        <w:t xml:space="preserve">state </w:t>
      </w:r>
      <w:r>
        <w:rPr>
          <w:rFonts w:ascii="Arial" w:hAnsi="Arial" w:cs="Arial"/>
          <w:bCs/>
          <w:color w:val="000000" w:themeColor="text1"/>
          <w:sz w:val="20"/>
          <w:szCs w:val="20"/>
        </w:rPr>
        <w:t xml:space="preserve">if </w:t>
      </w:r>
      <w:r w:rsidR="00F146C2">
        <w:rPr>
          <w:rFonts w:ascii="Arial" w:hAnsi="Arial" w:cs="Arial"/>
          <w:bCs/>
          <w:color w:val="000000" w:themeColor="text1"/>
          <w:sz w:val="20"/>
          <w:szCs w:val="20"/>
        </w:rPr>
        <w:t xml:space="preserve">they need any urgent help. </w:t>
      </w:r>
      <w:r>
        <w:rPr>
          <w:rFonts w:ascii="Arial" w:hAnsi="Arial" w:cs="Arial"/>
          <w:bCs/>
          <w:color w:val="000000" w:themeColor="text1"/>
          <w:sz w:val="20"/>
          <w:szCs w:val="20"/>
        </w:rPr>
        <w:t xml:space="preserve"> </w:t>
      </w:r>
    </w:p>
    <w:p w:rsidR="009A1A83" w:rsidRDefault="009A1A83" w:rsidP="00D025F2">
      <w:pPr>
        <w:pStyle w:val="ListParagraph"/>
        <w:spacing w:line="276" w:lineRule="auto"/>
        <w:rPr>
          <w:rFonts w:ascii="Arial" w:hAnsi="Arial" w:cs="Arial"/>
          <w:bCs/>
          <w:color w:val="000000" w:themeColor="text1"/>
          <w:sz w:val="20"/>
          <w:szCs w:val="20"/>
        </w:rPr>
      </w:pPr>
    </w:p>
    <w:p w:rsidR="00D96839" w:rsidRDefault="00807F7F" w:rsidP="00D043D8">
      <w:pPr>
        <w:pStyle w:val="ListParagraph"/>
        <w:numPr>
          <w:ilvl w:val="0"/>
          <w:numId w:val="4"/>
        </w:numPr>
        <w:spacing w:line="276" w:lineRule="auto"/>
        <w:rPr>
          <w:rFonts w:ascii="Arial" w:hAnsi="Arial" w:cs="Arial"/>
          <w:bCs/>
          <w:color w:val="000000" w:themeColor="text1"/>
          <w:sz w:val="20"/>
          <w:szCs w:val="20"/>
        </w:rPr>
      </w:pPr>
      <w:r w:rsidRPr="003F7D91">
        <w:rPr>
          <w:rFonts w:ascii="Arial" w:hAnsi="Arial" w:cs="Arial"/>
          <w:b/>
          <w:color w:val="000000" w:themeColor="text1"/>
          <w:sz w:val="20"/>
          <w:szCs w:val="20"/>
        </w:rPr>
        <w:t>Step 02 Written Report:</w:t>
      </w:r>
      <w:r>
        <w:rPr>
          <w:rFonts w:ascii="Arial" w:hAnsi="Arial" w:cs="Arial"/>
          <w:bCs/>
          <w:color w:val="000000" w:themeColor="text1"/>
          <w:sz w:val="20"/>
          <w:szCs w:val="20"/>
        </w:rPr>
        <w:t xml:space="preserve"> </w:t>
      </w:r>
      <w:r w:rsidR="003F7D91">
        <w:rPr>
          <w:rFonts w:ascii="Arial" w:hAnsi="Arial" w:cs="Arial"/>
          <w:bCs/>
          <w:color w:val="000000" w:themeColor="text1"/>
          <w:sz w:val="20"/>
          <w:szCs w:val="20"/>
        </w:rPr>
        <w:t xml:space="preserve">Within 7 days, submit a written incident report for investigation and record. </w:t>
      </w:r>
      <w:r w:rsidR="00CF7AAF" w:rsidRPr="00CF7AAF">
        <w:rPr>
          <w:rFonts w:ascii="Arial" w:hAnsi="Arial" w:cs="Arial"/>
          <w:sz w:val="20"/>
          <w:szCs w:val="20"/>
        </w:rPr>
        <w:t xml:space="preserve">See </w:t>
      </w:r>
      <w:r w:rsidR="00CF7AAF" w:rsidRPr="00C22596">
        <w:rPr>
          <w:rFonts w:ascii="Arial" w:hAnsi="Arial" w:cs="Arial"/>
          <w:b/>
          <w:bCs/>
          <w:sz w:val="20"/>
          <w:szCs w:val="20"/>
        </w:rPr>
        <w:t>Incident Form</w:t>
      </w:r>
      <w:r w:rsidR="00CF7AAF" w:rsidRPr="00CF7AAF">
        <w:rPr>
          <w:rFonts w:ascii="Arial" w:hAnsi="Arial" w:cs="Arial"/>
          <w:sz w:val="20"/>
          <w:szCs w:val="20"/>
        </w:rPr>
        <w:t xml:space="preserve"> in the annex.</w:t>
      </w:r>
      <w:r w:rsidR="00CF7AAF">
        <w:t xml:space="preserve"> </w:t>
      </w:r>
    </w:p>
    <w:p w:rsidR="009A1A83" w:rsidRPr="009A1A83" w:rsidRDefault="009A1A83" w:rsidP="00D025F2">
      <w:pPr>
        <w:spacing w:line="276" w:lineRule="auto"/>
        <w:rPr>
          <w:rFonts w:ascii="Arial" w:hAnsi="Arial" w:cs="Arial"/>
          <w:bCs/>
          <w:color w:val="000000" w:themeColor="text1"/>
          <w:sz w:val="20"/>
          <w:szCs w:val="20"/>
        </w:rPr>
      </w:pPr>
    </w:p>
    <w:p w:rsidR="00D96839" w:rsidRDefault="00807F7F" w:rsidP="00D043D8">
      <w:pPr>
        <w:pStyle w:val="ListParagraph"/>
        <w:numPr>
          <w:ilvl w:val="0"/>
          <w:numId w:val="4"/>
        </w:numPr>
        <w:spacing w:line="276" w:lineRule="auto"/>
        <w:rPr>
          <w:rFonts w:ascii="Arial" w:hAnsi="Arial" w:cs="Arial"/>
          <w:bCs/>
          <w:color w:val="000000" w:themeColor="text1"/>
          <w:sz w:val="20"/>
          <w:szCs w:val="20"/>
        </w:rPr>
      </w:pPr>
      <w:r w:rsidRPr="00D96839">
        <w:rPr>
          <w:rFonts w:ascii="Arial" w:hAnsi="Arial" w:cs="Arial"/>
          <w:b/>
          <w:color w:val="000000" w:themeColor="text1"/>
          <w:sz w:val="20"/>
          <w:szCs w:val="20"/>
        </w:rPr>
        <w:t>Step 03 Review &amp; Recommend</w:t>
      </w:r>
      <w:r w:rsidR="00D96839" w:rsidRPr="00D96839">
        <w:rPr>
          <w:rFonts w:ascii="Arial" w:hAnsi="Arial" w:cs="Arial"/>
          <w:b/>
          <w:color w:val="000000" w:themeColor="text1"/>
          <w:sz w:val="20"/>
          <w:szCs w:val="20"/>
        </w:rPr>
        <w:t>:</w:t>
      </w:r>
      <w:r w:rsidR="00D96839" w:rsidRPr="00D96839">
        <w:rPr>
          <w:rFonts w:ascii="Arial" w:hAnsi="Arial" w:cs="Arial"/>
          <w:bCs/>
          <w:color w:val="000000" w:themeColor="text1"/>
          <w:sz w:val="20"/>
          <w:szCs w:val="20"/>
        </w:rPr>
        <w:t xml:space="preserve"> </w:t>
      </w:r>
      <w:r w:rsidR="00F146C2">
        <w:rPr>
          <w:rFonts w:ascii="Arial" w:hAnsi="Arial" w:cs="Arial"/>
          <w:bCs/>
          <w:color w:val="000000" w:themeColor="text1"/>
          <w:sz w:val="20"/>
          <w:szCs w:val="20"/>
        </w:rPr>
        <w:t xml:space="preserve">The </w:t>
      </w:r>
      <w:r w:rsidR="004C3D15">
        <w:rPr>
          <w:rFonts w:ascii="Arial" w:hAnsi="Arial" w:cs="Arial"/>
          <w:bCs/>
          <w:color w:val="000000" w:themeColor="text1"/>
          <w:sz w:val="20"/>
          <w:szCs w:val="20"/>
        </w:rPr>
        <w:t>Security Management Team</w:t>
      </w:r>
      <w:r w:rsidR="004C3D15" w:rsidRPr="00D96839">
        <w:rPr>
          <w:rFonts w:ascii="Arial" w:hAnsi="Arial" w:cs="Arial"/>
          <w:bCs/>
          <w:color w:val="000000" w:themeColor="text1"/>
          <w:sz w:val="20"/>
          <w:szCs w:val="20"/>
        </w:rPr>
        <w:t xml:space="preserve"> </w:t>
      </w:r>
      <w:r w:rsidRPr="00D96839">
        <w:rPr>
          <w:rFonts w:ascii="Arial" w:hAnsi="Arial" w:cs="Arial"/>
          <w:bCs/>
          <w:color w:val="000000" w:themeColor="text1"/>
          <w:sz w:val="20"/>
          <w:szCs w:val="20"/>
        </w:rPr>
        <w:t>will review the submitted report within 7 days of receiving it and share the recommendation and corrective/preventive actions</w:t>
      </w:r>
      <w:r w:rsidR="00D96839" w:rsidRPr="00D96839">
        <w:rPr>
          <w:rFonts w:ascii="Arial" w:hAnsi="Arial" w:cs="Arial"/>
          <w:bCs/>
          <w:color w:val="000000" w:themeColor="text1"/>
          <w:sz w:val="20"/>
          <w:szCs w:val="20"/>
        </w:rPr>
        <w:t xml:space="preserve">. Any actions that have been defined </w:t>
      </w:r>
      <w:r w:rsidR="00D96839">
        <w:rPr>
          <w:rFonts w:ascii="Arial" w:hAnsi="Arial" w:cs="Arial"/>
          <w:bCs/>
          <w:color w:val="000000" w:themeColor="text1"/>
          <w:sz w:val="20"/>
          <w:szCs w:val="20"/>
        </w:rPr>
        <w:t>will</w:t>
      </w:r>
      <w:r w:rsidR="00D96839" w:rsidRPr="00D96839">
        <w:rPr>
          <w:rFonts w:ascii="Arial" w:hAnsi="Arial" w:cs="Arial"/>
          <w:bCs/>
          <w:color w:val="000000" w:themeColor="text1"/>
          <w:sz w:val="20"/>
          <w:szCs w:val="20"/>
        </w:rPr>
        <w:t xml:space="preserve"> be assigned an owner and timeframe for implementation.</w:t>
      </w:r>
    </w:p>
    <w:p w:rsidR="009A1A83" w:rsidRPr="009A1A83" w:rsidRDefault="009A1A83" w:rsidP="00D025F2">
      <w:pPr>
        <w:spacing w:line="276" w:lineRule="auto"/>
        <w:rPr>
          <w:rFonts w:ascii="Arial" w:hAnsi="Arial" w:cs="Arial"/>
          <w:bCs/>
          <w:color w:val="000000" w:themeColor="text1"/>
          <w:sz w:val="20"/>
          <w:szCs w:val="20"/>
        </w:rPr>
      </w:pPr>
    </w:p>
    <w:p w:rsidR="009A1A83" w:rsidRDefault="00807F7F" w:rsidP="00D043D8">
      <w:pPr>
        <w:pStyle w:val="ListParagraph"/>
        <w:numPr>
          <w:ilvl w:val="0"/>
          <w:numId w:val="4"/>
        </w:numPr>
        <w:spacing w:line="276" w:lineRule="auto"/>
        <w:rPr>
          <w:rFonts w:ascii="Arial" w:hAnsi="Arial" w:cs="Arial"/>
          <w:bCs/>
          <w:color w:val="000000" w:themeColor="text1"/>
          <w:sz w:val="20"/>
          <w:szCs w:val="20"/>
        </w:rPr>
      </w:pPr>
      <w:r w:rsidRPr="00D96839">
        <w:rPr>
          <w:rFonts w:ascii="Arial" w:hAnsi="Arial" w:cs="Arial"/>
          <w:b/>
          <w:color w:val="000000" w:themeColor="text1"/>
          <w:sz w:val="20"/>
          <w:szCs w:val="20"/>
        </w:rPr>
        <w:t>Step 04 Analyse</w:t>
      </w:r>
      <w:r w:rsidR="00D96839" w:rsidRPr="00D96839">
        <w:rPr>
          <w:rFonts w:ascii="Arial" w:hAnsi="Arial" w:cs="Arial"/>
          <w:b/>
          <w:color w:val="000000" w:themeColor="text1"/>
          <w:sz w:val="20"/>
          <w:szCs w:val="20"/>
        </w:rPr>
        <w:t>:</w:t>
      </w:r>
      <w:r w:rsidR="00D96839">
        <w:rPr>
          <w:rFonts w:ascii="Arial" w:hAnsi="Arial" w:cs="Arial"/>
          <w:bCs/>
          <w:color w:val="000000" w:themeColor="text1"/>
          <w:sz w:val="20"/>
          <w:szCs w:val="20"/>
        </w:rPr>
        <w:t xml:space="preserve"> </w:t>
      </w:r>
      <w:r w:rsidRPr="00D96839">
        <w:rPr>
          <w:rFonts w:ascii="Arial" w:hAnsi="Arial" w:cs="Arial"/>
          <w:bCs/>
          <w:color w:val="000000" w:themeColor="text1"/>
          <w:sz w:val="20"/>
          <w:szCs w:val="20"/>
        </w:rPr>
        <w:t xml:space="preserve">All incidents reported to </w:t>
      </w:r>
      <w:r w:rsidR="00C22596">
        <w:rPr>
          <w:rFonts w:ascii="Arial" w:hAnsi="Arial" w:cs="Arial"/>
          <w:bCs/>
          <w:color w:val="000000" w:themeColor="text1"/>
          <w:sz w:val="20"/>
          <w:szCs w:val="20"/>
        </w:rPr>
        <w:t>XXXX</w:t>
      </w:r>
      <w:r w:rsidRPr="00D96839">
        <w:rPr>
          <w:rFonts w:ascii="Arial" w:hAnsi="Arial" w:cs="Arial"/>
          <w:bCs/>
          <w:color w:val="000000" w:themeColor="text1"/>
          <w:sz w:val="20"/>
          <w:szCs w:val="20"/>
        </w:rPr>
        <w:t xml:space="preserve"> will be reviewed annually by the </w:t>
      </w:r>
      <w:r w:rsidR="004C3D15">
        <w:rPr>
          <w:rFonts w:ascii="Arial" w:hAnsi="Arial" w:cs="Arial"/>
          <w:bCs/>
          <w:color w:val="000000" w:themeColor="text1"/>
          <w:sz w:val="20"/>
          <w:szCs w:val="20"/>
        </w:rPr>
        <w:t>Security Management Team</w:t>
      </w:r>
      <w:r w:rsidR="004C3D15" w:rsidRPr="00D96839">
        <w:rPr>
          <w:rFonts w:ascii="Arial" w:hAnsi="Arial" w:cs="Arial"/>
          <w:bCs/>
          <w:color w:val="000000" w:themeColor="text1"/>
          <w:sz w:val="20"/>
          <w:szCs w:val="20"/>
        </w:rPr>
        <w:t xml:space="preserve"> </w:t>
      </w:r>
      <w:r w:rsidRPr="00D96839">
        <w:rPr>
          <w:rFonts w:ascii="Arial" w:hAnsi="Arial" w:cs="Arial"/>
          <w:bCs/>
          <w:color w:val="000000" w:themeColor="text1"/>
          <w:sz w:val="20"/>
          <w:szCs w:val="20"/>
        </w:rPr>
        <w:t xml:space="preserve">to identify trends, patterns and </w:t>
      </w:r>
      <w:r w:rsidR="00194172">
        <w:rPr>
          <w:rFonts w:ascii="Arial" w:hAnsi="Arial" w:cs="Arial"/>
          <w:bCs/>
          <w:color w:val="000000" w:themeColor="text1"/>
          <w:sz w:val="20"/>
          <w:szCs w:val="20"/>
        </w:rPr>
        <w:t xml:space="preserve">any additional security measures </w:t>
      </w:r>
      <w:r w:rsidRPr="00D96839">
        <w:rPr>
          <w:rFonts w:ascii="Arial" w:hAnsi="Arial" w:cs="Arial"/>
          <w:bCs/>
          <w:color w:val="000000" w:themeColor="text1"/>
          <w:sz w:val="20"/>
          <w:szCs w:val="20"/>
        </w:rPr>
        <w:t xml:space="preserve">required.  This analysis </w:t>
      </w:r>
      <w:proofErr w:type="gramStart"/>
      <w:r w:rsidRPr="00D96839">
        <w:rPr>
          <w:rFonts w:ascii="Arial" w:hAnsi="Arial" w:cs="Arial"/>
          <w:bCs/>
          <w:color w:val="000000" w:themeColor="text1"/>
          <w:sz w:val="20"/>
          <w:szCs w:val="20"/>
        </w:rPr>
        <w:t xml:space="preserve">will be </w:t>
      </w:r>
      <w:r w:rsidR="00D96839">
        <w:rPr>
          <w:rFonts w:ascii="Arial" w:hAnsi="Arial" w:cs="Arial"/>
          <w:bCs/>
          <w:color w:val="000000" w:themeColor="text1"/>
          <w:sz w:val="20"/>
          <w:szCs w:val="20"/>
        </w:rPr>
        <w:t>also be</w:t>
      </w:r>
      <w:proofErr w:type="gramEnd"/>
      <w:r w:rsidR="00D96839">
        <w:rPr>
          <w:rFonts w:ascii="Arial" w:hAnsi="Arial" w:cs="Arial"/>
          <w:bCs/>
          <w:color w:val="000000" w:themeColor="text1"/>
          <w:sz w:val="20"/>
          <w:szCs w:val="20"/>
        </w:rPr>
        <w:t xml:space="preserve"> </w:t>
      </w:r>
      <w:r w:rsidRPr="00D96839">
        <w:rPr>
          <w:rFonts w:ascii="Arial" w:hAnsi="Arial" w:cs="Arial"/>
          <w:bCs/>
          <w:color w:val="000000" w:themeColor="text1"/>
          <w:sz w:val="20"/>
          <w:szCs w:val="20"/>
        </w:rPr>
        <w:t xml:space="preserve">shared with the </w:t>
      </w:r>
      <w:r w:rsidR="00C22596">
        <w:rPr>
          <w:rFonts w:ascii="Arial" w:hAnsi="Arial" w:cs="Arial"/>
          <w:bCs/>
          <w:color w:val="000000" w:themeColor="text1"/>
          <w:sz w:val="20"/>
          <w:szCs w:val="20"/>
        </w:rPr>
        <w:t xml:space="preserve">Global </w:t>
      </w:r>
      <w:r w:rsidRPr="00D96839">
        <w:rPr>
          <w:rFonts w:ascii="Arial" w:hAnsi="Arial" w:cs="Arial"/>
          <w:bCs/>
          <w:color w:val="000000" w:themeColor="text1"/>
          <w:sz w:val="20"/>
          <w:szCs w:val="20"/>
        </w:rPr>
        <w:t>Security Advisor.</w:t>
      </w:r>
    </w:p>
    <w:p w:rsidR="009A1A83" w:rsidRPr="009A1A83" w:rsidRDefault="009A1A83" w:rsidP="00D025F2">
      <w:pPr>
        <w:pStyle w:val="ListParagraph"/>
        <w:spacing w:line="276" w:lineRule="auto"/>
        <w:rPr>
          <w:rFonts w:ascii="Arial" w:hAnsi="Arial" w:cs="Arial"/>
          <w:b/>
          <w:color w:val="FF0000"/>
          <w:sz w:val="20"/>
          <w:szCs w:val="20"/>
        </w:rPr>
      </w:pPr>
    </w:p>
    <w:p w:rsidR="00A269E9" w:rsidRPr="00F146C2" w:rsidRDefault="00F146C2" w:rsidP="00F146C2">
      <w:pPr>
        <w:spacing w:line="276" w:lineRule="auto"/>
        <w:rPr>
          <w:rFonts w:ascii="Arial" w:hAnsi="Arial" w:cs="Arial"/>
          <w:bCs/>
          <w:color w:val="000000" w:themeColor="text1"/>
          <w:sz w:val="20"/>
          <w:szCs w:val="20"/>
        </w:rPr>
      </w:pPr>
      <w:r>
        <w:rPr>
          <w:rFonts w:ascii="Arial" w:hAnsi="Arial" w:cs="Arial"/>
          <w:b/>
          <w:color w:val="FF0000"/>
          <w:sz w:val="20"/>
          <w:szCs w:val="20"/>
        </w:rPr>
        <w:t xml:space="preserve">NOTE: </w:t>
      </w:r>
      <w:r w:rsidR="00A269E9" w:rsidRPr="00F146C2">
        <w:rPr>
          <w:rFonts w:ascii="Arial" w:hAnsi="Arial" w:cs="Arial"/>
          <w:b/>
          <w:color w:val="FF0000"/>
          <w:sz w:val="20"/>
          <w:szCs w:val="20"/>
        </w:rPr>
        <w:t>Critical incident or crisis:</w:t>
      </w:r>
      <w:r w:rsidR="00A269E9" w:rsidRPr="00F146C2">
        <w:rPr>
          <w:rFonts w:ascii="Arial" w:hAnsi="Arial" w:cs="Arial"/>
          <w:bCs/>
          <w:color w:val="FF0000"/>
          <w:sz w:val="20"/>
          <w:szCs w:val="20"/>
        </w:rPr>
        <w:t xml:space="preserve"> </w:t>
      </w:r>
      <w:r w:rsidR="00A269E9" w:rsidRPr="00F146C2">
        <w:rPr>
          <w:rFonts w:ascii="Arial" w:hAnsi="Arial" w:cs="Arial"/>
          <w:bCs/>
          <w:color w:val="000000" w:themeColor="text1"/>
          <w:sz w:val="20"/>
          <w:szCs w:val="20"/>
        </w:rPr>
        <w:t xml:space="preserve">After receiving the initial notification, if the SFP and </w:t>
      </w:r>
      <w:r w:rsidR="004C3D15">
        <w:rPr>
          <w:rFonts w:ascii="Arial" w:hAnsi="Arial" w:cs="Arial"/>
          <w:bCs/>
          <w:color w:val="000000" w:themeColor="text1"/>
          <w:sz w:val="20"/>
          <w:szCs w:val="20"/>
        </w:rPr>
        <w:t>Security Management Team</w:t>
      </w:r>
      <w:r w:rsidR="00A269E9" w:rsidRPr="00F146C2">
        <w:rPr>
          <w:rFonts w:ascii="Arial" w:hAnsi="Arial" w:cs="Arial"/>
          <w:bCs/>
          <w:color w:val="000000" w:themeColor="text1"/>
          <w:sz w:val="20"/>
          <w:szCs w:val="20"/>
        </w:rPr>
        <w:t xml:space="preserve"> consider it to be a serious incident </w:t>
      </w:r>
      <w:r w:rsidRPr="00F146C2">
        <w:rPr>
          <w:rFonts w:ascii="Arial" w:hAnsi="Arial" w:cs="Arial"/>
          <w:bCs/>
          <w:color w:val="000000" w:themeColor="text1"/>
          <w:sz w:val="20"/>
          <w:szCs w:val="20"/>
        </w:rPr>
        <w:t>requiring</w:t>
      </w:r>
      <w:r w:rsidR="00A269E9" w:rsidRPr="00F146C2">
        <w:rPr>
          <w:rFonts w:ascii="Arial" w:hAnsi="Arial" w:cs="Arial"/>
          <w:bCs/>
          <w:color w:val="000000" w:themeColor="text1"/>
          <w:sz w:val="20"/>
          <w:szCs w:val="20"/>
        </w:rPr>
        <w:t xml:space="preserve"> support, they will alert the </w:t>
      </w:r>
      <w:r w:rsidR="00A269E9" w:rsidRPr="00F146C2">
        <w:rPr>
          <w:rFonts w:ascii="Arial" w:hAnsi="Arial" w:cs="Arial"/>
          <w:b/>
          <w:color w:val="000000" w:themeColor="text1"/>
          <w:sz w:val="20"/>
          <w:szCs w:val="20"/>
        </w:rPr>
        <w:t>Head of Country Support</w:t>
      </w:r>
      <w:r w:rsidR="00A269E9" w:rsidRPr="00F146C2">
        <w:rPr>
          <w:rFonts w:ascii="Arial" w:hAnsi="Arial" w:cs="Arial"/>
          <w:bCs/>
          <w:color w:val="000000" w:themeColor="text1"/>
          <w:sz w:val="20"/>
          <w:szCs w:val="20"/>
        </w:rPr>
        <w:t xml:space="preserve"> and </w:t>
      </w:r>
      <w:r w:rsidR="00A269E9" w:rsidRPr="00F146C2">
        <w:rPr>
          <w:rFonts w:ascii="Arial" w:hAnsi="Arial" w:cs="Arial"/>
          <w:b/>
          <w:color w:val="000000" w:themeColor="text1"/>
          <w:sz w:val="20"/>
          <w:szCs w:val="20"/>
        </w:rPr>
        <w:t>Global Security Advisor</w:t>
      </w:r>
      <w:r w:rsidR="00A269E9" w:rsidRPr="00F146C2">
        <w:rPr>
          <w:rFonts w:ascii="Arial" w:hAnsi="Arial" w:cs="Arial"/>
          <w:bCs/>
          <w:color w:val="000000" w:themeColor="text1"/>
          <w:sz w:val="20"/>
          <w:szCs w:val="20"/>
        </w:rPr>
        <w:t xml:space="preserve">, who will </w:t>
      </w:r>
      <w:r w:rsidR="006C50E0" w:rsidRPr="00F146C2">
        <w:rPr>
          <w:rFonts w:ascii="Arial" w:hAnsi="Arial" w:cs="Arial"/>
          <w:bCs/>
          <w:color w:val="000000" w:themeColor="text1"/>
          <w:sz w:val="20"/>
          <w:szCs w:val="20"/>
        </w:rPr>
        <w:t xml:space="preserve">assist the </w:t>
      </w:r>
      <w:r w:rsidR="004C3D15">
        <w:rPr>
          <w:rFonts w:ascii="Arial" w:hAnsi="Arial" w:cs="Arial"/>
          <w:bCs/>
          <w:color w:val="000000" w:themeColor="text1"/>
          <w:sz w:val="20"/>
          <w:szCs w:val="20"/>
        </w:rPr>
        <w:t>Security Management Team</w:t>
      </w:r>
      <w:r w:rsidR="004C3D15" w:rsidRPr="00F146C2">
        <w:rPr>
          <w:rFonts w:ascii="Arial" w:hAnsi="Arial" w:cs="Arial"/>
          <w:bCs/>
          <w:color w:val="000000" w:themeColor="text1"/>
          <w:sz w:val="20"/>
          <w:szCs w:val="20"/>
        </w:rPr>
        <w:t xml:space="preserve"> </w:t>
      </w:r>
      <w:r w:rsidR="00A269E9" w:rsidRPr="00F146C2">
        <w:rPr>
          <w:rFonts w:ascii="Arial" w:hAnsi="Arial" w:cs="Arial"/>
          <w:bCs/>
          <w:color w:val="000000" w:themeColor="text1"/>
          <w:sz w:val="20"/>
          <w:szCs w:val="20"/>
        </w:rPr>
        <w:t xml:space="preserve">according to the </w:t>
      </w:r>
      <w:r w:rsidR="00C22596">
        <w:rPr>
          <w:rFonts w:ascii="Arial" w:hAnsi="Arial" w:cs="Arial"/>
          <w:b/>
          <w:sz w:val="20"/>
          <w:szCs w:val="20"/>
        </w:rPr>
        <w:t>XXXX</w:t>
      </w:r>
      <w:r w:rsidR="00A269E9" w:rsidRPr="00C22596">
        <w:rPr>
          <w:rFonts w:ascii="Arial" w:hAnsi="Arial" w:cs="Arial"/>
          <w:b/>
          <w:sz w:val="20"/>
          <w:szCs w:val="20"/>
        </w:rPr>
        <w:t xml:space="preserve"> Crisis Management Protocol.</w:t>
      </w:r>
      <w:r w:rsidR="00A269E9" w:rsidRPr="00C22596">
        <w:rPr>
          <w:rFonts w:ascii="Arial" w:hAnsi="Arial" w:cs="Arial"/>
          <w:bCs/>
          <w:sz w:val="20"/>
          <w:szCs w:val="20"/>
        </w:rPr>
        <w:t xml:space="preserve"> </w:t>
      </w:r>
      <w:r w:rsidR="00A269E9" w:rsidRPr="00F146C2">
        <w:rPr>
          <w:rFonts w:ascii="Arial" w:hAnsi="Arial" w:cs="Arial"/>
          <w:bCs/>
          <w:color w:val="000000" w:themeColor="text1"/>
          <w:sz w:val="20"/>
          <w:szCs w:val="20"/>
        </w:rPr>
        <w:t xml:space="preserve"> </w:t>
      </w:r>
    </w:p>
    <w:p w:rsidR="005C01AB" w:rsidRDefault="005C01AB" w:rsidP="00D025F2">
      <w:pPr>
        <w:spacing w:line="276" w:lineRule="auto"/>
        <w:rPr>
          <w:rFonts w:ascii="Arial" w:hAnsi="Arial" w:cs="Arial"/>
          <w:bCs/>
          <w:color w:val="000000" w:themeColor="text1"/>
          <w:sz w:val="20"/>
          <w:szCs w:val="20"/>
        </w:rPr>
      </w:pPr>
    </w:p>
    <w:p w:rsidR="00730AC0" w:rsidRDefault="00730AC0" w:rsidP="00D025F2">
      <w:pPr>
        <w:spacing w:line="276" w:lineRule="auto"/>
        <w:rPr>
          <w:rFonts w:ascii="Arial" w:hAnsi="Arial" w:cs="Arial"/>
          <w:bCs/>
          <w:color w:val="000000" w:themeColor="text1"/>
          <w:sz w:val="20"/>
          <w:szCs w:val="20"/>
        </w:rPr>
      </w:pPr>
    </w:p>
    <w:p w:rsidR="005C01AB" w:rsidRPr="00BB751D" w:rsidRDefault="001D78B1" w:rsidP="00D043D8">
      <w:pPr>
        <w:pStyle w:val="Heading1"/>
        <w:numPr>
          <w:ilvl w:val="0"/>
          <w:numId w:val="1"/>
        </w:numPr>
        <w:spacing w:before="0" w:line="276" w:lineRule="auto"/>
        <w:rPr>
          <w:rFonts w:ascii="Arial" w:hAnsi="Arial" w:cs="Arial"/>
          <w:b/>
          <w:bCs/>
          <w:color w:val="C00000"/>
          <w:sz w:val="28"/>
          <w:szCs w:val="28"/>
        </w:rPr>
      </w:pPr>
      <w:bookmarkStart w:id="21" w:name="_Toc64569819"/>
      <w:r w:rsidRPr="00BB751D">
        <w:rPr>
          <w:rFonts w:ascii="Arial" w:hAnsi="Arial" w:cs="Arial"/>
          <w:b/>
          <w:bCs/>
          <w:color w:val="C00000"/>
          <w:sz w:val="28"/>
          <w:szCs w:val="28"/>
        </w:rPr>
        <w:t>CONTINGENCY</w:t>
      </w:r>
      <w:r w:rsidR="004906CC" w:rsidRPr="00BB751D">
        <w:rPr>
          <w:rFonts w:ascii="Arial" w:hAnsi="Arial" w:cs="Arial"/>
          <w:b/>
          <w:bCs/>
          <w:color w:val="C00000"/>
          <w:sz w:val="28"/>
          <w:szCs w:val="28"/>
        </w:rPr>
        <w:t xml:space="preserve"> </w:t>
      </w:r>
      <w:r w:rsidRPr="00BB751D">
        <w:rPr>
          <w:rFonts w:ascii="Arial" w:hAnsi="Arial" w:cs="Arial"/>
          <w:b/>
          <w:bCs/>
          <w:color w:val="C00000"/>
          <w:sz w:val="28"/>
          <w:szCs w:val="28"/>
        </w:rPr>
        <w:t>PLANS</w:t>
      </w:r>
      <w:bookmarkEnd w:id="21"/>
      <w:r w:rsidRPr="00BB751D">
        <w:rPr>
          <w:rFonts w:ascii="Arial" w:hAnsi="Arial" w:cs="Arial"/>
          <w:b/>
          <w:bCs/>
          <w:color w:val="C00000"/>
          <w:sz w:val="28"/>
          <w:szCs w:val="28"/>
        </w:rPr>
        <w:t xml:space="preserve"> </w:t>
      </w:r>
    </w:p>
    <w:p w:rsidR="00FF70EA" w:rsidRPr="002D286B" w:rsidRDefault="00FF70EA" w:rsidP="00D025F2">
      <w:pPr>
        <w:spacing w:line="276" w:lineRule="auto"/>
        <w:rPr>
          <w:rFonts w:ascii="Arial" w:hAnsi="Arial" w:cs="Arial"/>
          <w:sz w:val="20"/>
          <w:szCs w:val="20"/>
        </w:rPr>
      </w:pPr>
    </w:p>
    <w:p w:rsidR="00FF70EA" w:rsidRPr="00500067" w:rsidRDefault="00FF70EA" w:rsidP="00D043D8">
      <w:pPr>
        <w:pStyle w:val="Heading2"/>
        <w:numPr>
          <w:ilvl w:val="1"/>
          <w:numId w:val="1"/>
        </w:numPr>
        <w:shd w:val="clear" w:color="auto" w:fill="E7E6E6" w:themeFill="background2"/>
        <w:spacing w:before="0" w:line="276" w:lineRule="auto"/>
        <w:rPr>
          <w:rFonts w:ascii="Arial" w:hAnsi="Arial" w:cs="Arial"/>
          <w:b/>
          <w:bCs/>
          <w:color w:val="000000" w:themeColor="text1"/>
          <w:sz w:val="20"/>
          <w:szCs w:val="20"/>
        </w:rPr>
      </w:pPr>
      <w:bookmarkStart w:id="22" w:name="_Toc64569820"/>
      <w:r w:rsidRPr="00500067">
        <w:rPr>
          <w:rFonts w:ascii="Arial" w:hAnsi="Arial" w:cs="Arial"/>
          <w:b/>
          <w:bCs/>
          <w:color w:val="000000" w:themeColor="text1"/>
          <w:sz w:val="20"/>
          <w:szCs w:val="20"/>
        </w:rPr>
        <w:t xml:space="preserve">Shelter in Place </w:t>
      </w:r>
      <w:proofErr w:type="gramStart"/>
      <w:r w:rsidRPr="00500067">
        <w:rPr>
          <w:rFonts w:ascii="Arial" w:hAnsi="Arial" w:cs="Arial"/>
          <w:b/>
          <w:bCs/>
          <w:color w:val="000000" w:themeColor="text1"/>
          <w:sz w:val="20"/>
          <w:szCs w:val="20"/>
        </w:rPr>
        <w:t>( Due</w:t>
      </w:r>
      <w:proofErr w:type="gramEnd"/>
      <w:r w:rsidRPr="00500067">
        <w:rPr>
          <w:rFonts w:ascii="Arial" w:hAnsi="Arial" w:cs="Arial"/>
          <w:b/>
          <w:bCs/>
          <w:color w:val="000000" w:themeColor="text1"/>
          <w:sz w:val="20"/>
          <w:szCs w:val="20"/>
        </w:rPr>
        <w:t xml:space="preserve"> to Unrest, Violence, Hazards</w:t>
      </w:r>
      <w:r w:rsidR="00642F64">
        <w:rPr>
          <w:rFonts w:ascii="Arial" w:hAnsi="Arial" w:cs="Arial"/>
          <w:b/>
          <w:bCs/>
          <w:color w:val="000000" w:themeColor="text1"/>
          <w:sz w:val="20"/>
          <w:szCs w:val="20"/>
        </w:rPr>
        <w:t>, Other</w:t>
      </w:r>
      <w:r w:rsidRPr="00500067">
        <w:rPr>
          <w:rFonts w:ascii="Arial" w:hAnsi="Arial" w:cs="Arial"/>
          <w:b/>
          <w:bCs/>
          <w:color w:val="000000" w:themeColor="text1"/>
          <w:sz w:val="20"/>
          <w:szCs w:val="20"/>
        </w:rPr>
        <w:t>)</w:t>
      </w:r>
      <w:bookmarkEnd w:id="22"/>
      <w:r w:rsidRPr="00500067">
        <w:rPr>
          <w:rFonts w:ascii="Arial" w:hAnsi="Arial" w:cs="Arial"/>
          <w:b/>
          <w:bCs/>
          <w:color w:val="000000" w:themeColor="text1"/>
          <w:sz w:val="20"/>
          <w:szCs w:val="20"/>
        </w:rPr>
        <w:t xml:space="preserve"> </w:t>
      </w:r>
    </w:p>
    <w:p w:rsidR="00FF70EA" w:rsidRPr="00FF70EA" w:rsidRDefault="00FF70EA" w:rsidP="00D025F2">
      <w:pPr>
        <w:spacing w:line="276" w:lineRule="auto"/>
        <w:rPr>
          <w:rFonts w:ascii="Arial" w:hAnsi="Arial" w:cs="Arial"/>
          <w:sz w:val="20"/>
          <w:szCs w:val="20"/>
        </w:rPr>
      </w:pPr>
    </w:p>
    <w:p w:rsidR="008029AA" w:rsidRPr="006961FE" w:rsidRDefault="00FF70EA" w:rsidP="00D025F2">
      <w:pPr>
        <w:spacing w:line="276" w:lineRule="auto"/>
        <w:rPr>
          <w:rFonts w:ascii="Arial" w:hAnsi="Arial" w:cs="Arial"/>
          <w:sz w:val="20"/>
          <w:szCs w:val="20"/>
        </w:rPr>
      </w:pPr>
      <w:r w:rsidRPr="00FF70EA">
        <w:rPr>
          <w:rFonts w:ascii="Arial" w:hAnsi="Arial" w:cs="Arial"/>
          <w:sz w:val="20"/>
          <w:szCs w:val="20"/>
        </w:rPr>
        <w:t xml:space="preserve">If there is serious safety and security </w:t>
      </w:r>
      <w:r w:rsidR="008201EA">
        <w:rPr>
          <w:rFonts w:ascii="Arial" w:hAnsi="Arial" w:cs="Arial"/>
          <w:sz w:val="20"/>
          <w:szCs w:val="20"/>
        </w:rPr>
        <w:t>threat</w:t>
      </w:r>
      <w:r w:rsidRPr="00FF70EA">
        <w:rPr>
          <w:rFonts w:ascii="Arial" w:hAnsi="Arial" w:cs="Arial"/>
          <w:sz w:val="20"/>
          <w:szCs w:val="20"/>
        </w:rPr>
        <w:t xml:space="preserve"> in</w:t>
      </w:r>
      <w:r w:rsidR="00F275E1">
        <w:rPr>
          <w:rFonts w:ascii="Arial" w:hAnsi="Arial" w:cs="Arial"/>
          <w:sz w:val="20"/>
          <w:szCs w:val="20"/>
        </w:rPr>
        <w:t xml:space="preserve"> or around</w:t>
      </w:r>
      <w:r w:rsidRPr="00FF70EA">
        <w:rPr>
          <w:rFonts w:ascii="Arial" w:hAnsi="Arial" w:cs="Arial"/>
          <w:sz w:val="20"/>
          <w:szCs w:val="20"/>
        </w:rPr>
        <w:t xml:space="preserve"> the areas where our staff reside, where our offices are located or where</w:t>
      </w:r>
      <w:r w:rsidR="00F275E1">
        <w:rPr>
          <w:rFonts w:ascii="Arial" w:hAnsi="Arial" w:cs="Arial"/>
          <w:sz w:val="20"/>
          <w:szCs w:val="20"/>
        </w:rPr>
        <w:t xml:space="preserve"> our programmes are </w:t>
      </w:r>
      <w:r w:rsidR="002D1A19">
        <w:rPr>
          <w:rFonts w:ascii="Arial" w:hAnsi="Arial" w:cs="Arial"/>
          <w:sz w:val="20"/>
          <w:szCs w:val="20"/>
        </w:rPr>
        <w:t xml:space="preserve">situated; </w:t>
      </w:r>
      <w:r w:rsidR="0046688A">
        <w:rPr>
          <w:rFonts w:ascii="Arial" w:hAnsi="Arial" w:cs="Arial"/>
          <w:sz w:val="20"/>
          <w:szCs w:val="20"/>
        </w:rPr>
        <w:t>or if the</w:t>
      </w:r>
      <w:r w:rsidR="008029AA">
        <w:rPr>
          <w:rFonts w:ascii="Arial" w:hAnsi="Arial" w:cs="Arial"/>
          <w:sz w:val="20"/>
          <w:szCs w:val="20"/>
        </w:rPr>
        <w:t>r</w:t>
      </w:r>
      <w:r w:rsidR="0046688A">
        <w:rPr>
          <w:rFonts w:ascii="Arial" w:hAnsi="Arial" w:cs="Arial"/>
          <w:sz w:val="20"/>
          <w:szCs w:val="20"/>
        </w:rPr>
        <w:t xml:space="preserve">e is trigger </w:t>
      </w:r>
      <w:r w:rsidR="00F275E1">
        <w:rPr>
          <w:rFonts w:ascii="Arial" w:hAnsi="Arial" w:cs="Arial"/>
          <w:sz w:val="20"/>
          <w:szCs w:val="20"/>
        </w:rPr>
        <w:t xml:space="preserve">event </w:t>
      </w:r>
      <w:r w:rsidR="0046688A">
        <w:rPr>
          <w:rFonts w:ascii="Arial" w:hAnsi="Arial" w:cs="Arial"/>
          <w:sz w:val="20"/>
          <w:szCs w:val="20"/>
        </w:rPr>
        <w:t xml:space="preserve">such as civil unrest, terrorism, </w:t>
      </w:r>
      <w:r w:rsidR="002515D9">
        <w:rPr>
          <w:rFonts w:ascii="Arial" w:hAnsi="Arial" w:cs="Arial"/>
          <w:sz w:val="20"/>
          <w:szCs w:val="20"/>
        </w:rPr>
        <w:t xml:space="preserve">hazards etc. </w:t>
      </w:r>
      <w:r w:rsidR="00F275E1">
        <w:rPr>
          <w:rFonts w:ascii="Arial" w:hAnsi="Arial" w:cs="Arial"/>
          <w:sz w:val="20"/>
          <w:szCs w:val="20"/>
        </w:rPr>
        <w:t xml:space="preserve">which can </w:t>
      </w:r>
      <w:r w:rsidR="002515D9">
        <w:rPr>
          <w:rFonts w:ascii="Arial" w:hAnsi="Arial" w:cs="Arial"/>
          <w:sz w:val="20"/>
          <w:szCs w:val="20"/>
        </w:rPr>
        <w:t xml:space="preserve">have a serious impact </w:t>
      </w:r>
      <w:r w:rsidR="00F275E1">
        <w:rPr>
          <w:rFonts w:ascii="Arial" w:hAnsi="Arial" w:cs="Arial"/>
          <w:sz w:val="20"/>
          <w:szCs w:val="20"/>
        </w:rPr>
        <w:t xml:space="preserve">on the safety and security of our staff, </w:t>
      </w:r>
      <w:r w:rsidR="002D1A19">
        <w:rPr>
          <w:rFonts w:ascii="Arial" w:hAnsi="Arial" w:cs="Arial"/>
          <w:sz w:val="20"/>
          <w:szCs w:val="20"/>
        </w:rPr>
        <w:t xml:space="preserve">then </w:t>
      </w:r>
      <w:r w:rsidR="00F275E1">
        <w:rPr>
          <w:rFonts w:ascii="Arial" w:hAnsi="Arial" w:cs="Arial"/>
          <w:sz w:val="20"/>
          <w:szCs w:val="20"/>
        </w:rPr>
        <w:t xml:space="preserve">the </w:t>
      </w:r>
      <w:r w:rsidR="00746FCE">
        <w:rPr>
          <w:rFonts w:ascii="Arial" w:hAnsi="Arial" w:cs="Arial"/>
          <w:sz w:val="20"/>
          <w:szCs w:val="20"/>
        </w:rPr>
        <w:t xml:space="preserve">Security Management Team </w:t>
      </w:r>
      <w:r w:rsidR="004D5A27">
        <w:rPr>
          <w:rFonts w:ascii="Arial" w:hAnsi="Arial" w:cs="Arial"/>
          <w:sz w:val="20"/>
          <w:szCs w:val="20"/>
        </w:rPr>
        <w:t xml:space="preserve">has the mandate to order </w:t>
      </w:r>
      <w:r w:rsidR="004D5A27" w:rsidRPr="002D1A19">
        <w:rPr>
          <w:rFonts w:ascii="Arial" w:hAnsi="Arial" w:cs="Arial"/>
          <w:b/>
          <w:bCs/>
          <w:sz w:val="20"/>
          <w:szCs w:val="20"/>
        </w:rPr>
        <w:t>Shelter</w:t>
      </w:r>
      <w:r w:rsidR="002D1A19">
        <w:rPr>
          <w:rFonts w:ascii="Arial" w:hAnsi="Arial" w:cs="Arial"/>
          <w:b/>
          <w:bCs/>
          <w:sz w:val="20"/>
          <w:szCs w:val="20"/>
        </w:rPr>
        <w:t>-</w:t>
      </w:r>
      <w:r w:rsidR="004D5A27" w:rsidRPr="002D1A19">
        <w:rPr>
          <w:rFonts w:ascii="Arial" w:hAnsi="Arial" w:cs="Arial"/>
          <w:b/>
          <w:bCs/>
          <w:sz w:val="20"/>
          <w:szCs w:val="20"/>
        </w:rPr>
        <w:t>in</w:t>
      </w:r>
      <w:r w:rsidR="002D1A19">
        <w:rPr>
          <w:rFonts w:ascii="Arial" w:hAnsi="Arial" w:cs="Arial"/>
          <w:b/>
          <w:bCs/>
          <w:sz w:val="20"/>
          <w:szCs w:val="20"/>
        </w:rPr>
        <w:t>-</w:t>
      </w:r>
      <w:r w:rsidR="004D5A27" w:rsidRPr="002D1A19">
        <w:rPr>
          <w:rFonts w:ascii="Arial" w:hAnsi="Arial" w:cs="Arial"/>
          <w:b/>
          <w:bCs/>
          <w:sz w:val="20"/>
          <w:szCs w:val="20"/>
        </w:rPr>
        <w:t>Place</w:t>
      </w:r>
      <w:r w:rsidR="004D5A27">
        <w:rPr>
          <w:rFonts w:ascii="Arial" w:hAnsi="Arial" w:cs="Arial"/>
          <w:sz w:val="20"/>
          <w:szCs w:val="20"/>
        </w:rPr>
        <w:t>.</w:t>
      </w:r>
      <w:r w:rsidR="006961FE">
        <w:rPr>
          <w:rFonts w:ascii="Arial" w:hAnsi="Arial" w:cs="Arial"/>
          <w:sz w:val="20"/>
          <w:szCs w:val="20"/>
        </w:rPr>
        <w:t xml:space="preserve"> </w:t>
      </w:r>
      <w:r w:rsidR="002D1A19">
        <w:rPr>
          <w:rFonts w:ascii="Arial" w:hAnsi="Arial" w:cs="Arial"/>
          <w:sz w:val="20"/>
          <w:szCs w:val="20"/>
        </w:rPr>
        <w:t>SIP</w:t>
      </w:r>
      <w:r w:rsidR="008029AA">
        <w:rPr>
          <w:rFonts w:ascii="Arial" w:hAnsi="Arial" w:cs="Arial"/>
          <w:sz w:val="20"/>
          <w:szCs w:val="20"/>
        </w:rPr>
        <w:t xml:space="preserve"> orders are binding and must be adhered to</w:t>
      </w:r>
      <w:r w:rsidR="006B3AC1">
        <w:rPr>
          <w:rFonts w:ascii="Arial" w:hAnsi="Arial" w:cs="Arial"/>
          <w:sz w:val="20"/>
          <w:szCs w:val="20"/>
        </w:rPr>
        <w:t xml:space="preserve"> </w:t>
      </w:r>
      <w:proofErr w:type="gramStart"/>
      <w:r w:rsidR="006B3AC1">
        <w:rPr>
          <w:rFonts w:ascii="Arial" w:hAnsi="Arial" w:cs="Arial"/>
          <w:sz w:val="20"/>
          <w:szCs w:val="20"/>
        </w:rPr>
        <w:t>in order to</w:t>
      </w:r>
      <w:proofErr w:type="gramEnd"/>
      <w:r w:rsidR="008029AA">
        <w:rPr>
          <w:rFonts w:ascii="Arial" w:hAnsi="Arial" w:cs="Arial"/>
          <w:sz w:val="20"/>
          <w:szCs w:val="20"/>
        </w:rPr>
        <w:t xml:space="preserve"> </w:t>
      </w:r>
      <w:r w:rsidR="006B3AC1">
        <w:rPr>
          <w:rFonts w:ascii="Arial" w:hAnsi="Arial" w:cs="Arial"/>
          <w:sz w:val="20"/>
          <w:szCs w:val="20"/>
        </w:rPr>
        <w:t>reduce risk exposure and consequence</w:t>
      </w:r>
      <w:r w:rsidR="008029AA">
        <w:rPr>
          <w:rFonts w:ascii="Arial" w:hAnsi="Arial" w:cs="Arial"/>
          <w:sz w:val="20"/>
          <w:szCs w:val="20"/>
        </w:rPr>
        <w:t xml:space="preserve">. </w:t>
      </w:r>
    </w:p>
    <w:p w:rsidR="008029AA" w:rsidRDefault="008029AA" w:rsidP="00D025F2">
      <w:pPr>
        <w:spacing w:line="276" w:lineRule="auto"/>
        <w:rPr>
          <w:rFonts w:ascii="Arial" w:hAnsi="Arial" w:cs="Arial"/>
          <w:sz w:val="20"/>
          <w:szCs w:val="20"/>
        </w:rPr>
      </w:pPr>
    </w:p>
    <w:p w:rsidR="001C70BA" w:rsidRDefault="004D5A27" w:rsidP="00D025F2">
      <w:pPr>
        <w:spacing w:line="276" w:lineRule="auto"/>
        <w:rPr>
          <w:rFonts w:ascii="Arial" w:hAnsi="Arial" w:cs="Arial"/>
          <w:sz w:val="20"/>
          <w:szCs w:val="20"/>
        </w:rPr>
      </w:pPr>
      <w:r>
        <w:rPr>
          <w:rFonts w:ascii="Arial" w:hAnsi="Arial" w:cs="Arial"/>
          <w:sz w:val="20"/>
          <w:szCs w:val="20"/>
        </w:rPr>
        <w:t xml:space="preserve">When Shelter in place orders </w:t>
      </w:r>
      <w:proofErr w:type="gramStart"/>
      <w:r>
        <w:rPr>
          <w:rFonts w:ascii="Arial" w:hAnsi="Arial" w:cs="Arial"/>
          <w:sz w:val="20"/>
          <w:szCs w:val="20"/>
        </w:rPr>
        <w:t>are</w:t>
      </w:r>
      <w:proofErr w:type="gramEnd"/>
      <w:r>
        <w:rPr>
          <w:rFonts w:ascii="Arial" w:hAnsi="Arial" w:cs="Arial"/>
          <w:sz w:val="20"/>
          <w:szCs w:val="20"/>
        </w:rPr>
        <w:t xml:space="preserve"> received, staff should do the </w:t>
      </w:r>
      <w:r w:rsidR="001C70BA">
        <w:rPr>
          <w:rFonts w:ascii="Arial" w:hAnsi="Arial" w:cs="Arial"/>
          <w:sz w:val="20"/>
          <w:szCs w:val="20"/>
        </w:rPr>
        <w:t>following</w:t>
      </w:r>
      <w:r>
        <w:rPr>
          <w:rFonts w:ascii="Arial" w:hAnsi="Arial" w:cs="Arial"/>
          <w:sz w:val="20"/>
          <w:szCs w:val="20"/>
        </w:rPr>
        <w:t>:</w:t>
      </w:r>
    </w:p>
    <w:p w:rsidR="002D1A19" w:rsidRDefault="002D1A19" w:rsidP="00D025F2">
      <w:pPr>
        <w:spacing w:line="276" w:lineRule="auto"/>
        <w:rPr>
          <w:rFonts w:ascii="Arial" w:hAnsi="Arial" w:cs="Arial"/>
          <w:sz w:val="20"/>
          <w:szCs w:val="20"/>
        </w:rPr>
      </w:pPr>
    </w:p>
    <w:p w:rsidR="00784A8E" w:rsidRPr="00784A8E" w:rsidRDefault="00784A8E" w:rsidP="00D025F2">
      <w:pPr>
        <w:spacing w:line="276" w:lineRule="auto"/>
        <w:rPr>
          <w:rFonts w:ascii="Arial" w:hAnsi="Arial" w:cs="Arial"/>
          <w:b/>
          <w:bCs/>
          <w:sz w:val="20"/>
          <w:szCs w:val="20"/>
          <w:u w:val="single"/>
        </w:rPr>
      </w:pPr>
      <w:r w:rsidRPr="00784A8E">
        <w:rPr>
          <w:rFonts w:ascii="Arial" w:hAnsi="Arial" w:cs="Arial"/>
          <w:b/>
          <w:bCs/>
          <w:sz w:val="20"/>
          <w:szCs w:val="20"/>
          <w:u w:val="single"/>
        </w:rPr>
        <w:t>Office</w:t>
      </w:r>
    </w:p>
    <w:p w:rsidR="001C70BA" w:rsidRDefault="001C70BA" w:rsidP="00D043D8">
      <w:pPr>
        <w:pStyle w:val="ListParagraph"/>
        <w:numPr>
          <w:ilvl w:val="0"/>
          <w:numId w:val="9"/>
        </w:numPr>
        <w:spacing w:line="276" w:lineRule="auto"/>
        <w:rPr>
          <w:rFonts w:ascii="Arial" w:hAnsi="Arial" w:cs="Arial"/>
          <w:sz w:val="20"/>
          <w:szCs w:val="20"/>
        </w:rPr>
      </w:pPr>
      <w:r w:rsidRPr="00784A8E">
        <w:rPr>
          <w:rFonts w:ascii="Arial" w:hAnsi="Arial" w:cs="Arial"/>
          <w:sz w:val="20"/>
          <w:szCs w:val="20"/>
        </w:rPr>
        <w:t xml:space="preserve">Staff that are in the office should remain there, depending on how long the order stands for. </w:t>
      </w:r>
      <w:r w:rsidR="002D1A19">
        <w:rPr>
          <w:rFonts w:ascii="Arial" w:hAnsi="Arial" w:cs="Arial"/>
          <w:sz w:val="20"/>
          <w:szCs w:val="20"/>
        </w:rPr>
        <w:t>S</w:t>
      </w:r>
      <w:r w:rsidR="007F49CC">
        <w:rPr>
          <w:rFonts w:ascii="Arial" w:hAnsi="Arial" w:cs="Arial"/>
          <w:sz w:val="20"/>
          <w:szCs w:val="20"/>
        </w:rPr>
        <w:t xml:space="preserve">taff residing close to the office can return home if it is safe to do and if they can reach home without facing any risks.  </w:t>
      </w:r>
    </w:p>
    <w:p w:rsidR="002D1A19" w:rsidRPr="00784A8E" w:rsidRDefault="002D1A19" w:rsidP="00D043D8">
      <w:pPr>
        <w:pStyle w:val="ListParagraph"/>
        <w:numPr>
          <w:ilvl w:val="0"/>
          <w:numId w:val="9"/>
        </w:numPr>
        <w:spacing w:line="276" w:lineRule="auto"/>
        <w:rPr>
          <w:rFonts w:ascii="Arial" w:hAnsi="Arial" w:cs="Arial"/>
          <w:sz w:val="20"/>
          <w:szCs w:val="20"/>
        </w:rPr>
      </w:pPr>
      <w:r>
        <w:rPr>
          <w:rFonts w:ascii="Arial" w:hAnsi="Arial" w:cs="Arial"/>
          <w:sz w:val="20"/>
          <w:szCs w:val="20"/>
        </w:rPr>
        <w:t xml:space="preserve">Main doors should be locked and access in and out blocked. </w:t>
      </w:r>
    </w:p>
    <w:p w:rsidR="00E4582B" w:rsidRDefault="001C70BA" w:rsidP="00D043D8">
      <w:pPr>
        <w:pStyle w:val="ListParagraph"/>
        <w:numPr>
          <w:ilvl w:val="0"/>
          <w:numId w:val="9"/>
        </w:numPr>
        <w:spacing w:line="276" w:lineRule="auto"/>
        <w:rPr>
          <w:rFonts w:ascii="Arial" w:hAnsi="Arial" w:cs="Arial"/>
          <w:sz w:val="20"/>
          <w:szCs w:val="20"/>
        </w:rPr>
      </w:pPr>
      <w:r w:rsidRPr="00784A8E">
        <w:rPr>
          <w:rFonts w:ascii="Arial" w:hAnsi="Arial" w:cs="Arial"/>
          <w:sz w:val="20"/>
          <w:szCs w:val="20"/>
        </w:rPr>
        <w:t xml:space="preserve">No visitors should be allowed </w:t>
      </w:r>
      <w:r w:rsidR="002D1A19">
        <w:rPr>
          <w:rFonts w:ascii="Arial" w:hAnsi="Arial" w:cs="Arial"/>
          <w:sz w:val="20"/>
          <w:szCs w:val="20"/>
        </w:rPr>
        <w:t xml:space="preserve">in </w:t>
      </w:r>
      <w:r w:rsidRPr="00784A8E">
        <w:rPr>
          <w:rFonts w:ascii="Arial" w:hAnsi="Arial" w:cs="Arial"/>
          <w:sz w:val="20"/>
          <w:szCs w:val="20"/>
        </w:rPr>
        <w:t>unless it is our partners and allies who wish to use the space for sheltering in place</w:t>
      </w:r>
      <w:r w:rsidR="00E4582B">
        <w:rPr>
          <w:rFonts w:ascii="Arial" w:hAnsi="Arial" w:cs="Arial"/>
          <w:sz w:val="20"/>
          <w:szCs w:val="20"/>
        </w:rPr>
        <w:t>, provided this will not cause a safety or security risk for staff.</w:t>
      </w:r>
    </w:p>
    <w:p w:rsidR="001C70BA" w:rsidRDefault="00136803" w:rsidP="00D043D8">
      <w:pPr>
        <w:pStyle w:val="ListParagraph"/>
        <w:numPr>
          <w:ilvl w:val="0"/>
          <w:numId w:val="9"/>
        </w:numPr>
        <w:spacing w:line="276" w:lineRule="auto"/>
        <w:rPr>
          <w:rFonts w:ascii="Arial" w:hAnsi="Arial" w:cs="Arial"/>
          <w:sz w:val="20"/>
          <w:szCs w:val="20"/>
        </w:rPr>
      </w:pPr>
      <w:r>
        <w:rPr>
          <w:rFonts w:ascii="Arial" w:hAnsi="Arial" w:cs="Arial"/>
          <w:sz w:val="20"/>
          <w:szCs w:val="20"/>
        </w:rPr>
        <w:t xml:space="preserve">Staff should stay connected via official WhatsApp group for any updates and for headcount </w:t>
      </w:r>
    </w:p>
    <w:p w:rsidR="00136803" w:rsidRDefault="007F49CC" w:rsidP="00D043D8">
      <w:pPr>
        <w:pStyle w:val="ListParagraph"/>
        <w:numPr>
          <w:ilvl w:val="0"/>
          <w:numId w:val="9"/>
        </w:numPr>
        <w:spacing w:line="276" w:lineRule="auto"/>
        <w:rPr>
          <w:rFonts w:ascii="Arial" w:hAnsi="Arial" w:cs="Arial"/>
          <w:sz w:val="20"/>
          <w:szCs w:val="20"/>
        </w:rPr>
      </w:pPr>
      <w:r>
        <w:rPr>
          <w:rFonts w:ascii="Arial" w:hAnsi="Arial" w:cs="Arial"/>
          <w:sz w:val="20"/>
          <w:szCs w:val="20"/>
        </w:rPr>
        <w:t xml:space="preserve">When </w:t>
      </w:r>
      <w:r w:rsidR="002D1A19">
        <w:rPr>
          <w:rFonts w:ascii="Arial" w:hAnsi="Arial" w:cs="Arial"/>
          <w:sz w:val="20"/>
          <w:szCs w:val="20"/>
        </w:rPr>
        <w:t>an</w:t>
      </w:r>
      <w:r>
        <w:rPr>
          <w:rFonts w:ascii="Arial" w:hAnsi="Arial" w:cs="Arial"/>
          <w:sz w:val="20"/>
          <w:szCs w:val="20"/>
        </w:rPr>
        <w:t xml:space="preserve"> all-clear is given, staff should leave the office and lock the office behind them. </w:t>
      </w:r>
    </w:p>
    <w:p w:rsidR="00060D68" w:rsidRDefault="006B33F1" w:rsidP="00D043D8">
      <w:pPr>
        <w:pStyle w:val="ListParagraph"/>
        <w:numPr>
          <w:ilvl w:val="0"/>
          <w:numId w:val="9"/>
        </w:numPr>
        <w:spacing w:line="276" w:lineRule="auto"/>
        <w:rPr>
          <w:rFonts w:ascii="Arial" w:hAnsi="Arial" w:cs="Arial"/>
          <w:sz w:val="20"/>
          <w:szCs w:val="20"/>
        </w:rPr>
      </w:pPr>
      <w:r>
        <w:rPr>
          <w:rFonts w:ascii="Arial" w:hAnsi="Arial" w:cs="Arial"/>
          <w:sz w:val="20"/>
          <w:szCs w:val="20"/>
        </w:rPr>
        <w:t xml:space="preserve">Staff should only return to the office once the trigger that caused </w:t>
      </w:r>
      <w:r w:rsidR="002D1A19">
        <w:rPr>
          <w:rFonts w:ascii="Arial" w:hAnsi="Arial" w:cs="Arial"/>
          <w:sz w:val="20"/>
          <w:szCs w:val="20"/>
        </w:rPr>
        <w:t>SIP</w:t>
      </w:r>
      <w:r>
        <w:rPr>
          <w:rFonts w:ascii="Arial" w:hAnsi="Arial" w:cs="Arial"/>
          <w:sz w:val="20"/>
          <w:szCs w:val="20"/>
        </w:rPr>
        <w:t xml:space="preserve"> has subsided and the </w:t>
      </w:r>
      <w:r w:rsidR="00746FCE">
        <w:rPr>
          <w:rFonts w:ascii="Arial" w:hAnsi="Arial" w:cs="Arial"/>
          <w:sz w:val="20"/>
          <w:szCs w:val="20"/>
        </w:rPr>
        <w:t xml:space="preserve">Security Management Team </w:t>
      </w:r>
      <w:r w:rsidR="00060D68">
        <w:rPr>
          <w:rFonts w:ascii="Arial" w:hAnsi="Arial" w:cs="Arial"/>
          <w:sz w:val="20"/>
          <w:szCs w:val="20"/>
        </w:rPr>
        <w:t xml:space="preserve">permits them to return. </w:t>
      </w:r>
    </w:p>
    <w:p w:rsidR="006B33F1" w:rsidRPr="00AC1148" w:rsidRDefault="00060D68" w:rsidP="00D043D8">
      <w:pPr>
        <w:pStyle w:val="ListParagraph"/>
        <w:numPr>
          <w:ilvl w:val="0"/>
          <w:numId w:val="9"/>
        </w:numPr>
        <w:spacing w:line="276" w:lineRule="auto"/>
        <w:rPr>
          <w:rFonts w:ascii="Arial" w:hAnsi="Arial" w:cs="Arial"/>
          <w:sz w:val="20"/>
          <w:szCs w:val="20"/>
        </w:rPr>
      </w:pPr>
      <w:r w:rsidRPr="00AC1148">
        <w:rPr>
          <w:rFonts w:ascii="Arial" w:hAnsi="Arial" w:cs="Arial"/>
          <w:sz w:val="20"/>
          <w:szCs w:val="20"/>
        </w:rPr>
        <w:t xml:space="preserve">All offices should have </w:t>
      </w:r>
      <w:r w:rsidR="002D1A19" w:rsidRPr="00AC1148">
        <w:rPr>
          <w:rFonts w:ascii="Arial" w:hAnsi="Arial" w:cs="Arial"/>
          <w:sz w:val="20"/>
          <w:szCs w:val="20"/>
        </w:rPr>
        <w:t xml:space="preserve">a marked safe room, </w:t>
      </w:r>
      <w:r w:rsidRPr="00AC1148">
        <w:rPr>
          <w:rFonts w:ascii="Arial" w:hAnsi="Arial" w:cs="Arial"/>
          <w:sz w:val="20"/>
          <w:szCs w:val="20"/>
        </w:rPr>
        <w:t xml:space="preserve">drinking water, first aid kit, dry food stock and communication capability to allow for this arrangement to work.  </w:t>
      </w:r>
    </w:p>
    <w:p w:rsidR="008E576A" w:rsidRDefault="008E576A" w:rsidP="00D025F2">
      <w:pPr>
        <w:spacing w:line="276" w:lineRule="auto"/>
        <w:rPr>
          <w:rFonts w:ascii="Arial" w:hAnsi="Arial" w:cs="Arial"/>
          <w:sz w:val="20"/>
          <w:szCs w:val="20"/>
        </w:rPr>
      </w:pPr>
    </w:p>
    <w:p w:rsidR="00060D68" w:rsidRPr="00D51E89" w:rsidRDefault="00060D68" w:rsidP="00D025F2">
      <w:pPr>
        <w:spacing w:line="276" w:lineRule="auto"/>
        <w:rPr>
          <w:rFonts w:ascii="Arial" w:hAnsi="Arial" w:cs="Arial"/>
          <w:b/>
          <w:bCs/>
          <w:sz w:val="20"/>
          <w:szCs w:val="20"/>
          <w:u w:val="single"/>
        </w:rPr>
      </w:pPr>
      <w:r w:rsidRPr="00D51E89">
        <w:rPr>
          <w:rFonts w:ascii="Arial" w:hAnsi="Arial" w:cs="Arial"/>
          <w:b/>
          <w:bCs/>
          <w:sz w:val="20"/>
          <w:szCs w:val="20"/>
          <w:u w:val="single"/>
        </w:rPr>
        <w:t xml:space="preserve">Home or </w:t>
      </w:r>
      <w:r w:rsidR="00D51E89" w:rsidRPr="00D51E89">
        <w:rPr>
          <w:rFonts w:ascii="Arial" w:hAnsi="Arial" w:cs="Arial"/>
          <w:b/>
          <w:bCs/>
          <w:sz w:val="20"/>
          <w:szCs w:val="20"/>
          <w:u w:val="single"/>
        </w:rPr>
        <w:t>H</w:t>
      </w:r>
      <w:r w:rsidRPr="00D51E89">
        <w:rPr>
          <w:rFonts w:ascii="Arial" w:hAnsi="Arial" w:cs="Arial"/>
          <w:b/>
          <w:bCs/>
          <w:sz w:val="20"/>
          <w:szCs w:val="20"/>
          <w:u w:val="single"/>
        </w:rPr>
        <w:t>otel:</w:t>
      </w:r>
    </w:p>
    <w:p w:rsidR="00D107D9" w:rsidRDefault="00060D68" w:rsidP="00D043D8">
      <w:pPr>
        <w:pStyle w:val="ListParagraph"/>
        <w:numPr>
          <w:ilvl w:val="0"/>
          <w:numId w:val="9"/>
        </w:numPr>
        <w:spacing w:line="276" w:lineRule="auto"/>
        <w:rPr>
          <w:rFonts w:ascii="Arial" w:hAnsi="Arial" w:cs="Arial"/>
          <w:sz w:val="20"/>
          <w:szCs w:val="20"/>
        </w:rPr>
      </w:pPr>
      <w:r>
        <w:rPr>
          <w:rFonts w:ascii="Arial" w:hAnsi="Arial" w:cs="Arial"/>
          <w:sz w:val="20"/>
          <w:szCs w:val="20"/>
        </w:rPr>
        <w:t xml:space="preserve">Staff that are at their residence or </w:t>
      </w:r>
      <w:r w:rsidR="00D107D9">
        <w:rPr>
          <w:rFonts w:ascii="Arial" w:hAnsi="Arial" w:cs="Arial"/>
          <w:sz w:val="20"/>
          <w:szCs w:val="20"/>
        </w:rPr>
        <w:t>visitors that are in the hotel should shelter in place where they are</w:t>
      </w:r>
      <w:r w:rsidR="006961FE">
        <w:rPr>
          <w:rFonts w:ascii="Arial" w:hAnsi="Arial" w:cs="Arial"/>
          <w:sz w:val="20"/>
          <w:szCs w:val="20"/>
        </w:rPr>
        <w:t>,</w:t>
      </w:r>
      <w:r w:rsidR="00D107D9">
        <w:rPr>
          <w:rFonts w:ascii="Arial" w:hAnsi="Arial" w:cs="Arial"/>
          <w:sz w:val="20"/>
          <w:szCs w:val="20"/>
        </w:rPr>
        <w:t xml:space="preserve"> and no movement is allowed unless the trigger event has </w:t>
      </w:r>
      <w:r w:rsidR="00746FCE">
        <w:rPr>
          <w:rFonts w:ascii="Arial" w:hAnsi="Arial" w:cs="Arial"/>
          <w:sz w:val="20"/>
          <w:szCs w:val="20"/>
        </w:rPr>
        <w:t>subsided,</w:t>
      </w:r>
      <w:r w:rsidR="00D107D9">
        <w:rPr>
          <w:rFonts w:ascii="Arial" w:hAnsi="Arial" w:cs="Arial"/>
          <w:sz w:val="20"/>
          <w:szCs w:val="20"/>
        </w:rPr>
        <w:t xml:space="preserve"> and </w:t>
      </w:r>
      <w:r w:rsidR="00746FCE">
        <w:rPr>
          <w:rFonts w:ascii="Arial" w:hAnsi="Arial" w:cs="Arial"/>
          <w:sz w:val="20"/>
          <w:szCs w:val="20"/>
        </w:rPr>
        <w:t xml:space="preserve">Security Management Team </w:t>
      </w:r>
      <w:r w:rsidR="00D107D9">
        <w:rPr>
          <w:rFonts w:ascii="Arial" w:hAnsi="Arial" w:cs="Arial"/>
          <w:sz w:val="20"/>
          <w:szCs w:val="20"/>
        </w:rPr>
        <w:t>gives an all-clear.</w:t>
      </w:r>
    </w:p>
    <w:p w:rsidR="00060D68" w:rsidRDefault="00D107D9" w:rsidP="00D043D8">
      <w:pPr>
        <w:pStyle w:val="ListParagraph"/>
        <w:numPr>
          <w:ilvl w:val="0"/>
          <w:numId w:val="9"/>
        </w:numPr>
        <w:spacing w:line="276" w:lineRule="auto"/>
        <w:rPr>
          <w:rFonts w:ascii="Arial" w:hAnsi="Arial" w:cs="Arial"/>
          <w:sz w:val="20"/>
          <w:szCs w:val="20"/>
        </w:rPr>
      </w:pPr>
      <w:r>
        <w:rPr>
          <w:rFonts w:ascii="Arial" w:hAnsi="Arial" w:cs="Arial"/>
          <w:sz w:val="20"/>
          <w:szCs w:val="20"/>
        </w:rPr>
        <w:t>Staff should s</w:t>
      </w:r>
      <w:r w:rsidR="002D1A19">
        <w:rPr>
          <w:rFonts w:ascii="Arial" w:hAnsi="Arial" w:cs="Arial"/>
          <w:sz w:val="20"/>
          <w:szCs w:val="20"/>
        </w:rPr>
        <w:t>t</w:t>
      </w:r>
      <w:r>
        <w:rPr>
          <w:rFonts w:ascii="Arial" w:hAnsi="Arial" w:cs="Arial"/>
          <w:sz w:val="20"/>
          <w:szCs w:val="20"/>
        </w:rPr>
        <w:t>ock reasonable food, non-food essential items and medicines in their homes</w:t>
      </w:r>
      <w:r w:rsidR="00D51E89">
        <w:rPr>
          <w:rFonts w:ascii="Arial" w:hAnsi="Arial" w:cs="Arial"/>
          <w:sz w:val="20"/>
          <w:szCs w:val="20"/>
        </w:rPr>
        <w:t xml:space="preserve"> for such an event. </w:t>
      </w:r>
    </w:p>
    <w:p w:rsidR="00D51E89" w:rsidRDefault="00D51E89" w:rsidP="00D043D8">
      <w:pPr>
        <w:pStyle w:val="ListParagraph"/>
        <w:numPr>
          <w:ilvl w:val="0"/>
          <w:numId w:val="9"/>
        </w:numPr>
        <w:spacing w:line="276" w:lineRule="auto"/>
        <w:rPr>
          <w:rFonts w:ascii="Arial" w:hAnsi="Arial" w:cs="Arial"/>
          <w:sz w:val="20"/>
          <w:szCs w:val="20"/>
        </w:rPr>
      </w:pPr>
      <w:r>
        <w:rPr>
          <w:rFonts w:ascii="Arial" w:hAnsi="Arial" w:cs="Arial"/>
          <w:sz w:val="20"/>
          <w:szCs w:val="20"/>
        </w:rPr>
        <w:t xml:space="preserve">Staff should stay connected via official WhatsApp group for any updates and for headcount </w:t>
      </w:r>
    </w:p>
    <w:p w:rsidR="00D51E89" w:rsidRDefault="00D51E89" w:rsidP="00D025F2">
      <w:pPr>
        <w:spacing w:line="276" w:lineRule="auto"/>
        <w:rPr>
          <w:rFonts w:ascii="Arial" w:hAnsi="Arial" w:cs="Arial"/>
          <w:sz w:val="20"/>
          <w:szCs w:val="20"/>
        </w:rPr>
      </w:pPr>
    </w:p>
    <w:p w:rsidR="00D51E89" w:rsidRDefault="00D51E89" w:rsidP="00D025F2">
      <w:pPr>
        <w:spacing w:line="276" w:lineRule="auto"/>
        <w:rPr>
          <w:rFonts w:ascii="Arial" w:hAnsi="Arial" w:cs="Arial"/>
          <w:b/>
          <w:bCs/>
          <w:sz w:val="20"/>
          <w:szCs w:val="20"/>
          <w:u w:val="single"/>
        </w:rPr>
      </w:pPr>
      <w:r>
        <w:rPr>
          <w:rFonts w:ascii="Arial" w:hAnsi="Arial" w:cs="Arial"/>
          <w:b/>
          <w:bCs/>
          <w:sz w:val="20"/>
          <w:szCs w:val="20"/>
          <w:u w:val="single"/>
        </w:rPr>
        <w:t>On the road/in the communities</w:t>
      </w:r>
    </w:p>
    <w:p w:rsidR="00D51E89" w:rsidRDefault="00D51E89" w:rsidP="00D043D8">
      <w:pPr>
        <w:pStyle w:val="ListParagraph"/>
        <w:numPr>
          <w:ilvl w:val="0"/>
          <w:numId w:val="9"/>
        </w:numPr>
        <w:spacing w:line="276" w:lineRule="auto"/>
        <w:rPr>
          <w:rFonts w:ascii="Arial" w:hAnsi="Arial" w:cs="Arial"/>
          <w:sz w:val="20"/>
          <w:szCs w:val="20"/>
        </w:rPr>
      </w:pPr>
      <w:r w:rsidRPr="00D51E89">
        <w:rPr>
          <w:rFonts w:ascii="Arial" w:hAnsi="Arial" w:cs="Arial"/>
          <w:sz w:val="20"/>
          <w:szCs w:val="20"/>
        </w:rPr>
        <w:t xml:space="preserve">For staff and visitors that are </w:t>
      </w:r>
      <w:r w:rsidR="00C22596">
        <w:rPr>
          <w:rFonts w:ascii="Arial" w:hAnsi="Arial" w:cs="Arial"/>
          <w:sz w:val="20"/>
          <w:szCs w:val="20"/>
        </w:rPr>
        <w:t xml:space="preserve">on </w:t>
      </w:r>
      <w:r w:rsidRPr="00D51E89">
        <w:rPr>
          <w:rFonts w:ascii="Arial" w:hAnsi="Arial" w:cs="Arial"/>
          <w:sz w:val="20"/>
          <w:szCs w:val="20"/>
        </w:rPr>
        <w:t xml:space="preserve">route to or from </w:t>
      </w:r>
      <w:r w:rsidR="002D1A19">
        <w:rPr>
          <w:rFonts w:ascii="Arial" w:hAnsi="Arial" w:cs="Arial"/>
          <w:sz w:val="20"/>
          <w:szCs w:val="20"/>
        </w:rPr>
        <w:t xml:space="preserve">community visits </w:t>
      </w:r>
      <w:r w:rsidRPr="00D51E89">
        <w:rPr>
          <w:rFonts w:ascii="Arial" w:hAnsi="Arial" w:cs="Arial"/>
          <w:sz w:val="20"/>
          <w:szCs w:val="20"/>
        </w:rPr>
        <w:t xml:space="preserve">or </w:t>
      </w:r>
      <w:r w:rsidR="002D1A19">
        <w:rPr>
          <w:rFonts w:ascii="Arial" w:hAnsi="Arial" w:cs="Arial"/>
          <w:sz w:val="20"/>
          <w:szCs w:val="20"/>
        </w:rPr>
        <w:t xml:space="preserve">at programme locations </w:t>
      </w:r>
      <w:r w:rsidRPr="00D51E89">
        <w:rPr>
          <w:rFonts w:ascii="Arial" w:hAnsi="Arial" w:cs="Arial"/>
          <w:sz w:val="20"/>
          <w:szCs w:val="20"/>
        </w:rPr>
        <w:t xml:space="preserve">when </w:t>
      </w:r>
      <w:r w:rsidR="002D1A19">
        <w:rPr>
          <w:rFonts w:ascii="Arial" w:hAnsi="Arial" w:cs="Arial"/>
          <w:sz w:val="20"/>
          <w:szCs w:val="20"/>
        </w:rPr>
        <w:t>S</w:t>
      </w:r>
      <w:r w:rsidRPr="00D51E89">
        <w:rPr>
          <w:rFonts w:ascii="Arial" w:hAnsi="Arial" w:cs="Arial"/>
          <w:sz w:val="20"/>
          <w:szCs w:val="20"/>
        </w:rPr>
        <w:t>helter</w:t>
      </w:r>
      <w:r w:rsidR="002D1A19">
        <w:rPr>
          <w:rFonts w:ascii="Arial" w:hAnsi="Arial" w:cs="Arial"/>
          <w:sz w:val="20"/>
          <w:szCs w:val="20"/>
        </w:rPr>
        <w:t>-</w:t>
      </w:r>
      <w:r w:rsidRPr="00D51E89">
        <w:rPr>
          <w:rFonts w:ascii="Arial" w:hAnsi="Arial" w:cs="Arial"/>
          <w:sz w:val="20"/>
          <w:szCs w:val="20"/>
        </w:rPr>
        <w:t>in</w:t>
      </w:r>
      <w:r w:rsidR="002D1A19">
        <w:rPr>
          <w:rFonts w:ascii="Arial" w:hAnsi="Arial" w:cs="Arial"/>
          <w:sz w:val="20"/>
          <w:szCs w:val="20"/>
        </w:rPr>
        <w:t>-P</w:t>
      </w:r>
      <w:r w:rsidRPr="00D51E89">
        <w:rPr>
          <w:rFonts w:ascii="Arial" w:hAnsi="Arial" w:cs="Arial"/>
          <w:sz w:val="20"/>
          <w:szCs w:val="20"/>
        </w:rPr>
        <w:t>lace</w:t>
      </w:r>
      <w:r w:rsidR="002D1A19">
        <w:rPr>
          <w:rFonts w:ascii="Arial" w:hAnsi="Arial" w:cs="Arial"/>
          <w:sz w:val="20"/>
          <w:szCs w:val="20"/>
        </w:rPr>
        <w:t xml:space="preserve"> is ordered</w:t>
      </w:r>
      <w:r w:rsidRPr="00D51E89">
        <w:rPr>
          <w:rFonts w:ascii="Arial" w:hAnsi="Arial" w:cs="Arial"/>
          <w:sz w:val="20"/>
          <w:szCs w:val="20"/>
        </w:rPr>
        <w:t xml:space="preserve"> </w:t>
      </w:r>
      <w:r w:rsidR="002D1A19">
        <w:rPr>
          <w:rFonts w:ascii="Arial" w:hAnsi="Arial" w:cs="Arial"/>
          <w:sz w:val="20"/>
          <w:szCs w:val="20"/>
        </w:rPr>
        <w:t xml:space="preserve">should advise their location on official WhatsApp and </w:t>
      </w:r>
      <w:r w:rsidR="00746FCE">
        <w:rPr>
          <w:rFonts w:ascii="Arial" w:hAnsi="Arial" w:cs="Arial"/>
          <w:sz w:val="20"/>
          <w:szCs w:val="20"/>
        </w:rPr>
        <w:t xml:space="preserve">Security Management Team </w:t>
      </w:r>
      <w:r w:rsidR="002D1A19">
        <w:rPr>
          <w:rFonts w:ascii="Arial" w:hAnsi="Arial" w:cs="Arial"/>
          <w:sz w:val="20"/>
          <w:szCs w:val="20"/>
        </w:rPr>
        <w:t xml:space="preserve">will guide them. </w:t>
      </w:r>
    </w:p>
    <w:p w:rsidR="00026679" w:rsidRDefault="006961FE" w:rsidP="00D043D8">
      <w:pPr>
        <w:pStyle w:val="ListParagraph"/>
        <w:numPr>
          <w:ilvl w:val="0"/>
          <w:numId w:val="9"/>
        </w:numPr>
        <w:spacing w:line="276" w:lineRule="auto"/>
        <w:rPr>
          <w:rFonts w:ascii="Arial" w:hAnsi="Arial" w:cs="Arial"/>
          <w:sz w:val="20"/>
          <w:szCs w:val="20"/>
        </w:rPr>
      </w:pPr>
      <w:r>
        <w:rPr>
          <w:rFonts w:ascii="Arial" w:hAnsi="Arial" w:cs="Arial"/>
          <w:sz w:val="20"/>
          <w:szCs w:val="20"/>
        </w:rPr>
        <w:t>Depending</w:t>
      </w:r>
      <w:r w:rsidR="00026679">
        <w:rPr>
          <w:rFonts w:ascii="Arial" w:hAnsi="Arial" w:cs="Arial"/>
          <w:sz w:val="20"/>
          <w:szCs w:val="20"/>
        </w:rPr>
        <w:t xml:space="preserve"> on their location and the situation at hand, they may be </w:t>
      </w:r>
      <w:r>
        <w:rPr>
          <w:rFonts w:ascii="Arial" w:hAnsi="Arial" w:cs="Arial"/>
          <w:sz w:val="20"/>
          <w:szCs w:val="20"/>
        </w:rPr>
        <w:t>advised</w:t>
      </w:r>
      <w:r w:rsidR="00026679">
        <w:rPr>
          <w:rFonts w:ascii="Arial" w:hAnsi="Arial" w:cs="Arial"/>
          <w:sz w:val="20"/>
          <w:szCs w:val="20"/>
        </w:rPr>
        <w:t xml:space="preserve"> to either cut short their journey and return home, </w:t>
      </w:r>
      <w:r>
        <w:rPr>
          <w:rFonts w:ascii="Arial" w:hAnsi="Arial" w:cs="Arial"/>
          <w:sz w:val="20"/>
          <w:szCs w:val="20"/>
        </w:rPr>
        <w:t>alter their routes, or remain where they are until the situation subsides and an all-clear is given</w:t>
      </w:r>
      <w:r w:rsidR="00377BD4">
        <w:rPr>
          <w:rFonts w:ascii="Arial" w:hAnsi="Arial" w:cs="Arial"/>
          <w:sz w:val="20"/>
          <w:szCs w:val="20"/>
        </w:rPr>
        <w:t xml:space="preserve"> by the </w:t>
      </w:r>
      <w:r w:rsidR="00746FCE">
        <w:rPr>
          <w:rFonts w:ascii="Arial" w:hAnsi="Arial" w:cs="Arial"/>
          <w:sz w:val="20"/>
          <w:szCs w:val="20"/>
        </w:rPr>
        <w:t xml:space="preserve">Security Management Team. </w:t>
      </w:r>
    </w:p>
    <w:p w:rsidR="007B1293" w:rsidRDefault="007B1293" w:rsidP="00D025F2">
      <w:pPr>
        <w:spacing w:line="276" w:lineRule="auto"/>
        <w:rPr>
          <w:rFonts w:ascii="Arial" w:hAnsi="Arial" w:cs="Arial"/>
          <w:sz w:val="20"/>
          <w:szCs w:val="20"/>
        </w:rPr>
      </w:pPr>
    </w:p>
    <w:p w:rsidR="00AC5E3B" w:rsidRPr="00500067" w:rsidRDefault="0052614B" w:rsidP="00D043D8">
      <w:pPr>
        <w:pStyle w:val="Heading2"/>
        <w:numPr>
          <w:ilvl w:val="1"/>
          <w:numId w:val="1"/>
        </w:numPr>
        <w:shd w:val="clear" w:color="auto" w:fill="E7E6E6" w:themeFill="background2"/>
        <w:spacing w:before="0" w:line="276" w:lineRule="auto"/>
        <w:rPr>
          <w:rFonts w:ascii="Arial" w:hAnsi="Arial" w:cs="Arial"/>
          <w:b/>
          <w:bCs/>
          <w:color w:val="000000" w:themeColor="text1"/>
          <w:sz w:val="20"/>
          <w:szCs w:val="20"/>
        </w:rPr>
      </w:pPr>
      <w:bookmarkStart w:id="23" w:name="_Toc64569821"/>
      <w:r>
        <w:rPr>
          <w:rFonts w:ascii="Arial" w:hAnsi="Arial" w:cs="Arial"/>
          <w:b/>
          <w:bCs/>
          <w:color w:val="000000" w:themeColor="text1"/>
          <w:sz w:val="20"/>
          <w:szCs w:val="20"/>
        </w:rPr>
        <w:t xml:space="preserve">Security </w:t>
      </w:r>
      <w:r w:rsidR="00AC5E3B" w:rsidRPr="00500067">
        <w:rPr>
          <w:rFonts w:ascii="Arial" w:hAnsi="Arial" w:cs="Arial"/>
          <w:b/>
          <w:bCs/>
          <w:color w:val="000000" w:themeColor="text1"/>
          <w:sz w:val="20"/>
          <w:szCs w:val="20"/>
        </w:rPr>
        <w:t>Relocation</w:t>
      </w:r>
      <w:bookmarkEnd w:id="23"/>
    </w:p>
    <w:p w:rsidR="00FF70EA" w:rsidRDefault="00FF70EA" w:rsidP="00D025F2">
      <w:pPr>
        <w:spacing w:line="276" w:lineRule="auto"/>
        <w:rPr>
          <w:rFonts w:ascii="Arial" w:hAnsi="Arial" w:cs="Arial"/>
          <w:sz w:val="20"/>
          <w:szCs w:val="20"/>
        </w:rPr>
      </w:pPr>
    </w:p>
    <w:p w:rsidR="000F2D89" w:rsidRPr="000F2D89" w:rsidRDefault="0052614B" w:rsidP="00D025F2">
      <w:pPr>
        <w:spacing w:line="276" w:lineRule="auto"/>
        <w:rPr>
          <w:rFonts w:ascii="Arial" w:hAnsi="Arial" w:cs="Arial"/>
          <w:sz w:val="20"/>
          <w:szCs w:val="20"/>
        </w:rPr>
      </w:pPr>
      <w:r>
        <w:rPr>
          <w:rFonts w:ascii="Arial" w:hAnsi="Arial" w:cs="Arial"/>
          <w:b/>
          <w:bCs/>
          <w:sz w:val="20"/>
          <w:szCs w:val="20"/>
        </w:rPr>
        <w:t xml:space="preserve">Security </w:t>
      </w:r>
      <w:r w:rsidR="000F2D89" w:rsidRPr="000F2D89">
        <w:rPr>
          <w:rFonts w:ascii="Arial" w:hAnsi="Arial" w:cs="Arial"/>
          <w:b/>
          <w:bCs/>
          <w:sz w:val="20"/>
          <w:szCs w:val="20"/>
        </w:rPr>
        <w:t>Relocation</w:t>
      </w:r>
      <w:r w:rsidR="00414E90">
        <w:rPr>
          <w:rFonts w:ascii="Arial" w:hAnsi="Arial" w:cs="Arial"/>
          <w:b/>
          <w:bCs/>
          <w:sz w:val="20"/>
          <w:szCs w:val="20"/>
        </w:rPr>
        <w:t xml:space="preserve"> </w:t>
      </w:r>
      <w:r w:rsidR="00414E90" w:rsidRPr="00B06E88">
        <w:rPr>
          <w:rFonts w:ascii="Arial" w:hAnsi="Arial" w:cs="Arial"/>
          <w:sz w:val="20"/>
          <w:szCs w:val="20"/>
        </w:rPr>
        <w:t>means</w:t>
      </w:r>
      <w:r w:rsidR="00B06E88">
        <w:rPr>
          <w:rFonts w:ascii="Arial" w:hAnsi="Arial" w:cs="Arial"/>
          <w:b/>
          <w:bCs/>
          <w:sz w:val="20"/>
          <w:szCs w:val="20"/>
        </w:rPr>
        <w:t xml:space="preserve"> </w:t>
      </w:r>
      <w:r w:rsidR="00B06E88" w:rsidRPr="00B06E88">
        <w:rPr>
          <w:rFonts w:ascii="Arial" w:hAnsi="Arial" w:cs="Arial"/>
          <w:sz w:val="20"/>
          <w:szCs w:val="20"/>
        </w:rPr>
        <w:t>moving staff from a place of</w:t>
      </w:r>
      <w:r w:rsidR="00B06E88">
        <w:rPr>
          <w:rFonts w:ascii="Arial" w:hAnsi="Arial" w:cs="Arial"/>
          <w:sz w:val="20"/>
          <w:szCs w:val="20"/>
        </w:rPr>
        <w:t xml:space="preserve"> higher security risk to a </w:t>
      </w:r>
      <w:r>
        <w:rPr>
          <w:rFonts w:ascii="Arial" w:hAnsi="Arial" w:cs="Arial"/>
          <w:sz w:val="20"/>
          <w:szCs w:val="20"/>
        </w:rPr>
        <w:t xml:space="preserve">safer place within the national borders (within the same country). </w:t>
      </w:r>
    </w:p>
    <w:p w:rsidR="000F2D89" w:rsidRDefault="000F2D89" w:rsidP="00D025F2">
      <w:pPr>
        <w:spacing w:line="276" w:lineRule="auto"/>
        <w:rPr>
          <w:rFonts w:ascii="Arial" w:hAnsi="Arial" w:cs="Arial"/>
          <w:sz w:val="20"/>
          <w:szCs w:val="20"/>
        </w:rPr>
      </w:pPr>
    </w:p>
    <w:p w:rsidR="00C023D2" w:rsidRDefault="00E826DB" w:rsidP="00D025F2">
      <w:pPr>
        <w:spacing w:line="276" w:lineRule="auto"/>
        <w:rPr>
          <w:rFonts w:ascii="Arial" w:hAnsi="Arial" w:cs="Arial"/>
          <w:sz w:val="20"/>
          <w:szCs w:val="20"/>
        </w:rPr>
      </w:pPr>
      <w:r>
        <w:rPr>
          <w:rFonts w:ascii="Arial" w:hAnsi="Arial" w:cs="Arial"/>
          <w:sz w:val="20"/>
          <w:szCs w:val="20"/>
        </w:rPr>
        <w:t xml:space="preserve">In certain situations, it may be necessary </w:t>
      </w:r>
      <w:r w:rsidR="00414E90">
        <w:rPr>
          <w:rFonts w:ascii="Arial" w:hAnsi="Arial" w:cs="Arial"/>
          <w:sz w:val="20"/>
          <w:szCs w:val="20"/>
        </w:rPr>
        <w:t xml:space="preserve">to remove staff from an area facing high levels of insecurity and move them to a safer location.  </w:t>
      </w:r>
      <w:r w:rsidR="00856CEA">
        <w:rPr>
          <w:rFonts w:ascii="Arial" w:hAnsi="Arial" w:cs="Arial"/>
          <w:sz w:val="20"/>
          <w:szCs w:val="20"/>
        </w:rPr>
        <w:t xml:space="preserve">If a such a situation arises, the </w:t>
      </w:r>
      <w:r w:rsidR="00746FCE">
        <w:rPr>
          <w:rFonts w:ascii="Arial" w:hAnsi="Arial" w:cs="Arial"/>
          <w:sz w:val="20"/>
          <w:szCs w:val="20"/>
        </w:rPr>
        <w:t>Security Management Team</w:t>
      </w:r>
      <w:r w:rsidR="00856CEA">
        <w:rPr>
          <w:rFonts w:ascii="Arial" w:hAnsi="Arial" w:cs="Arial"/>
          <w:sz w:val="20"/>
          <w:szCs w:val="20"/>
        </w:rPr>
        <w:t xml:space="preserve"> will evaluate the </w:t>
      </w:r>
      <w:r w:rsidR="00C01FA0">
        <w:rPr>
          <w:rFonts w:ascii="Arial" w:hAnsi="Arial" w:cs="Arial"/>
          <w:sz w:val="20"/>
          <w:szCs w:val="20"/>
        </w:rPr>
        <w:t>situation</w:t>
      </w:r>
      <w:r w:rsidR="00856CEA">
        <w:rPr>
          <w:rFonts w:ascii="Arial" w:hAnsi="Arial" w:cs="Arial"/>
          <w:sz w:val="20"/>
          <w:szCs w:val="20"/>
        </w:rPr>
        <w:t xml:space="preserve"> and </w:t>
      </w:r>
      <w:r w:rsidR="00C01FA0">
        <w:rPr>
          <w:rFonts w:ascii="Arial" w:hAnsi="Arial" w:cs="Arial"/>
          <w:sz w:val="20"/>
          <w:szCs w:val="20"/>
        </w:rPr>
        <w:t>advise staff</w:t>
      </w:r>
      <w:r w:rsidR="00C023D2">
        <w:rPr>
          <w:rFonts w:ascii="Arial" w:hAnsi="Arial" w:cs="Arial"/>
          <w:sz w:val="20"/>
          <w:szCs w:val="20"/>
        </w:rPr>
        <w:t xml:space="preserve"> accordingly, often in coordination and consultation with other NGOs, </w:t>
      </w:r>
      <w:r w:rsidR="00746FCE">
        <w:rPr>
          <w:rFonts w:ascii="Arial" w:hAnsi="Arial" w:cs="Arial"/>
          <w:sz w:val="20"/>
          <w:szCs w:val="20"/>
        </w:rPr>
        <w:t>partners,</w:t>
      </w:r>
      <w:r w:rsidR="00C023D2">
        <w:rPr>
          <w:rFonts w:ascii="Arial" w:hAnsi="Arial" w:cs="Arial"/>
          <w:sz w:val="20"/>
          <w:szCs w:val="20"/>
        </w:rPr>
        <w:t xml:space="preserve"> and </w:t>
      </w:r>
      <w:r w:rsidR="00746FCE">
        <w:rPr>
          <w:rFonts w:ascii="Arial" w:hAnsi="Arial" w:cs="Arial"/>
          <w:sz w:val="20"/>
          <w:szCs w:val="20"/>
        </w:rPr>
        <w:t xml:space="preserve">the </w:t>
      </w:r>
      <w:r w:rsidR="00C023D2">
        <w:rPr>
          <w:rFonts w:ascii="Arial" w:hAnsi="Arial" w:cs="Arial"/>
          <w:sz w:val="20"/>
          <w:szCs w:val="20"/>
        </w:rPr>
        <w:t>authorities</w:t>
      </w:r>
      <w:r w:rsidR="00414E90">
        <w:rPr>
          <w:rFonts w:ascii="Arial" w:hAnsi="Arial" w:cs="Arial"/>
          <w:sz w:val="20"/>
          <w:szCs w:val="20"/>
        </w:rPr>
        <w:t xml:space="preserve">, </w:t>
      </w:r>
      <w:r w:rsidR="00C023D2">
        <w:rPr>
          <w:rFonts w:ascii="Arial" w:hAnsi="Arial" w:cs="Arial"/>
          <w:sz w:val="20"/>
          <w:szCs w:val="20"/>
        </w:rPr>
        <w:t xml:space="preserve">as necessary. </w:t>
      </w:r>
      <w:r w:rsidR="00721968">
        <w:rPr>
          <w:rFonts w:ascii="Arial" w:hAnsi="Arial" w:cs="Arial"/>
          <w:sz w:val="20"/>
          <w:szCs w:val="20"/>
        </w:rPr>
        <w:t>Staff may be asked to relocate to a safe hotel, guest house or another temporary accommodation which is considered safe.</w:t>
      </w:r>
    </w:p>
    <w:p w:rsidR="00721968" w:rsidRDefault="00721968" w:rsidP="00D025F2">
      <w:pPr>
        <w:spacing w:line="276" w:lineRule="auto"/>
        <w:rPr>
          <w:rFonts w:ascii="Arial" w:hAnsi="Arial" w:cs="Arial"/>
          <w:sz w:val="20"/>
          <w:szCs w:val="20"/>
        </w:rPr>
      </w:pPr>
    </w:p>
    <w:p w:rsidR="00DE4871" w:rsidRDefault="00031297" w:rsidP="00D025F2">
      <w:pPr>
        <w:spacing w:line="276" w:lineRule="auto"/>
        <w:rPr>
          <w:rFonts w:ascii="Arial" w:hAnsi="Arial" w:cs="Arial"/>
          <w:sz w:val="20"/>
          <w:szCs w:val="20"/>
        </w:rPr>
      </w:pPr>
      <w:r>
        <w:rPr>
          <w:rFonts w:ascii="Arial" w:hAnsi="Arial" w:cs="Arial"/>
          <w:sz w:val="20"/>
          <w:szCs w:val="20"/>
        </w:rPr>
        <w:t xml:space="preserve">Security </w:t>
      </w:r>
      <w:r w:rsidR="00C01FA0">
        <w:rPr>
          <w:rFonts w:ascii="Arial" w:hAnsi="Arial" w:cs="Arial"/>
          <w:sz w:val="20"/>
          <w:szCs w:val="20"/>
        </w:rPr>
        <w:t xml:space="preserve">Relocation </w:t>
      </w:r>
      <w:r>
        <w:rPr>
          <w:rFonts w:ascii="Arial" w:hAnsi="Arial" w:cs="Arial"/>
          <w:sz w:val="20"/>
          <w:szCs w:val="20"/>
        </w:rPr>
        <w:t xml:space="preserve">is usually </w:t>
      </w:r>
      <w:r w:rsidR="00C01FA0">
        <w:rPr>
          <w:rFonts w:ascii="Arial" w:hAnsi="Arial" w:cs="Arial"/>
          <w:sz w:val="20"/>
          <w:szCs w:val="20"/>
        </w:rPr>
        <w:t xml:space="preserve">temporary, lasting only until the situation calms down and </w:t>
      </w:r>
      <w:r w:rsidR="00DE4871">
        <w:rPr>
          <w:rFonts w:ascii="Arial" w:hAnsi="Arial" w:cs="Arial"/>
          <w:sz w:val="20"/>
          <w:szCs w:val="20"/>
        </w:rPr>
        <w:t xml:space="preserve">it is considered safe for staff or visitors to return. </w:t>
      </w:r>
    </w:p>
    <w:p w:rsidR="000962B9" w:rsidRDefault="000962B9" w:rsidP="00D025F2">
      <w:pPr>
        <w:spacing w:line="276" w:lineRule="auto"/>
        <w:rPr>
          <w:rFonts w:ascii="Arial" w:hAnsi="Arial" w:cs="Arial"/>
          <w:sz w:val="20"/>
          <w:szCs w:val="20"/>
        </w:rPr>
      </w:pPr>
    </w:p>
    <w:p w:rsidR="000962B9" w:rsidRDefault="000962B9" w:rsidP="000962B9">
      <w:pPr>
        <w:spacing w:line="276" w:lineRule="auto"/>
        <w:rPr>
          <w:rFonts w:ascii="Arial" w:hAnsi="Arial" w:cs="Arial"/>
          <w:sz w:val="20"/>
          <w:szCs w:val="20"/>
          <w:lang w:val="en-ZA"/>
        </w:rPr>
      </w:pPr>
      <w:r w:rsidRPr="00031297">
        <w:rPr>
          <w:rFonts w:ascii="Arial" w:hAnsi="Arial" w:cs="Arial"/>
          <w:sz w:val="20"/>
          <w:szCs w:val="20"/>
          <w:lang w:val="en-ZA"/>
        </w:rPr>
        <w:t>For security relocation/evacuation, have the following information handy</w:t>
      </w:r>
      <w:r>
        <w:rPr>
          <w:rFonts w:ascii="Arial" w:hAnsi="Arial" w:cs="Arial"/>
          <w:sz w:val="20"/>
          <w:szCs w:val="20"/>
          <w:lang w:val="en-ZA"/>
        </w:rPr>
        <w:t>:</w:t>
      </w:r>
    </w:p>
    <w:p w:rsidR="000962B9" w:rsidRDefault="000962B9" w:rsidP="000962B9">
      <w:pPr>
        <w:spacing w:line="276" w:lineRule="auto"/>
        <w:rPr>
          <w:rFonts w:ascii="Arial" w:hAnsi="Arial" w:cs="Arial"/>
          <w:sz w:val="20"/>
          <w:szCs w:val="20"/>
          <w:lang w:val="en-ZA"/>
        </w:rPr>
      </w:pPr>
    </w:p>
    <w:p w:rsidR="000962B9" w:rsidRPr="00031297" w:rsidRDefault="000962B9" w:rsidP="000962B9">
      <w:pPr>
        <w:numPr>
          <w:ilvl w:val="1"/>
          <w:numId w:val="24"/>
        </w:numPr>
        <w:spacing w:line="276" w:lineRule="auto"/>
        <w:rPr>
          <w:rFonts w:ascii="Arial" w:hAnsi="Arial" w:cs="Arial"/>
          <w:sz w:val="20"/>
          <w:szCs w:val="20"/>
          <w:lang w:val="en-ZA"/>
        </w:rPr>
      </w:pPr>
      <w:r w:rsidRPr="00031297">
        <w:rPr>
          <w:rFonts w:ascii="Arial" w:hAnsi="Arial" w:cs="Arial"/>
          <w:sz w:val="20"/>
          <w:szCs w:val="20"/>
          <w:lang w:val="en-ZA"/>
        </w:rPr>
        <w:t>Staff Name:</w:t>
      </w:r>
    </w:p>
    <w:p w:rsidR="000962B9" w:rsidRPr="0094095E" w:rsidRDefault="000962B9" w:rsidP="000962B9">
      <w:pPr>
        <w:numPr>
          <w:ilvl w:val="1"/>
          <w:numId w:val="24"/>
        </w:numPr>
        <w:spacing w:line="276" w:lineRule="auto"/>
        <w:rPr>
          <w:rFonts w:ascii="Arial" w:hAnsi="Arial" w:cs="Arial"/>
          <w:sz w:val="20"/>
          <w:szCs w:val="20"/>
          <w:lang w:val="en-ZA"/>
        </w:rPr>
      </w:pPr>
      <w:r w:rsidRPr="0094095E">
        <w:rPr>
          <w:rFonts w:ascii="Arial" w:hAnsi="Arial" w:cs="Arial"/>
          <w:sz w:val="20"/>
          <w:szCs w:val="20"/>
          <w:lang w:val="en-ZA"/>
        </w:rPr>
        <w:t>Date of birth and gender</w:t>
      </w:r>
      <w:r>
        <w:rPr>
          <w:rFonts w:ascii="Arial" w:hAnsi="Arial" w:cs="Arial"/>
          <w:sz w:val="20"/>
          <w:szCs w:val="20"/>
          <w:lang w:val="en-ZA"/>
        </w:rPr>
        <w:t>:</w:t>
      </w:r>
    </w:p>
    <w:p w:rsidR="000962B9" w:rsidRPr="0094095E" w:rsidRDefault="000962B9" w:rsidP="000962B9">
      <w:pPr>
        <w:numPr>
          <w:ilvl w:val="1"/>
          <w:numId w:val="24"/>
        </w:numPr>
        <w:spacing w:line="276" w:lineRule="auto"/>
        <w:rPr>
          <w:rFonts w:ascii="Arial" w:hAnsi="Arial" w:cs="Arial"/>
          <w:sz w:val="20"/>
          <w:szCs w:val="20"/>
          <w:lang w:val="en-ZA"/>
        </w:rPr>
      </w:pPr>
      <w:r w:rsidRPr="0094095E">
        <w:rPr>
          <w:rFonts w:ascii="Arial" w:hAnsi="Arial" w:cs="Arial"/>
          <w:sz w:val="20"/>
          <w:szCs w:val="20"/>
          <w:lang w:val="en-ZA"/>
        </w:rPr>
        <w:t>Telephone number and email address of the point of contact (for group evacuation, make sure there is one point of contact)</w:t>
      </w:r>
      <w:r>
        <w:rPr>
          <w:rFonts w:ascii="Arial" w:hAnsi="Arial" w:cs="Arial"/>
          <w:sz w:val="20"/>
          <w:szCs w:val="20"/>
          <w:lang w:val="en-ZA"/>
        </w:rPr>
        <w:t>:</w:t>
      </w:r>
    </w:p>
    <w:p w:rsidR="000962B9" w:rsidRPr="0094095E" w:rsidRDefault="003C05C2" w:rsidP="000962B9">
      <w:pPr>
        <w:numPr>
          <w:ilvl w:val="1"/>
          <w:numId w:val="24"/>
        </w:numPr>
        <w:spacing w:line="276" w:lineRule="auto"/>
        <w:rPr>
          <w:rFonts w:ascii="Arial" w:hAnsi="Arial" w:cs="Arial"/>
          <w:sz w:val="20"/>
          <w:szCs w:val="20"/>
          <w:lang w:val="en-ZA"/>
        </w:rPr>
      </w:pPr>
      <w:r>
        <w:rPr>
          <w:rFonts w:ascii="Arial" w:hAnsi="Arial" w:cs="Arial"/>
          <w:sz w:val="20"/>
          <w:szCs w:val="20"/>
          <w:lang w:val="en-ZA"/>
        </w:rPr>
        <w:t xml:space="preserve">Staff </w:t>
      </w:r>
      <w:r w:rsidR="000962B9" w:rsidRPr="0094095E">
        <w:rPr>
          <w:rFonts w:ascii="Arial" w:hAnsi="Arial" w:cs="Arial"/>
          <w:sz w:val="20"/>
          <w:szCs w:val="20"/>
          <w:lang w:val="en-ZA"/>
        </w:rPr>
        <w:t>Location/ Address (this should be very detailed, including GPS coordinates if possible)</w:t>
      </w:r>
      <w:r w:rsidR="000962B9">
        <w:rPr>
          <w:rFonts w:ascii="Arial" w:hAnsi="Arial" w:cs="Arial"/>
          <w:sz w:val="20"/>
          <w:szCs w:val="20"/>
          <w:lang w:val="en-ZA"/>
        </w:rPr>
        <w:t>:</w:t>
      </w:r>
    </w:p>
    <w:p w:rsidR="000962B9" w:rsidRPr="0094095E" w:rsidRDefault="000962B9" w:rsidP="000962B9">
      <w:pPr>
        <w:numPr>
          <w:ilvl w:val="1"/>
          <w:numId w:val="24"/>
        </w:numPr>
        <w:spacing w:line="276" w:lineRule="auto"/>
        <w:rPr>
          <w:rFonts w:ascii="Arial" w:hAnsi="Arial" w:cs="Arial"/>
          <w:sz w:val="20"/>
          <w:szCs w:val="20"/>
          <w:lang w:val="en-ZA"/>
        </w:rPr>
      </w:pPr>
      <w:r w:rsidRPr="0094095E">
        <w:rPr>
          <w:rFonts w:ascii="Arial" w:hAnsi="Arial" w:cs="Arial"/>
          <w:sz w:val="20"/>
          <w:szCs w:val="20"/>
          <w:lang w:val="en-ZA"/>
        </w:rPr>
        <w:t>Nationality</w:t>
      </w:r>
    </w:p>
    <w:p w:rsidR="000962B9" w:rsidRPr="0094095E" w:rsidRDefault="000962B9" w:rsidP="000962B9">
      <w:pPr>
        <w:numPr>
          <w:ilvl w:val="1"/>
          <w:numId w:val="24"/>
        </w:numPr>
        <w:spacing w:line="276" w:lineRule="auto"/>
        <w:rPr>
          <w:rFonts w:ascii="Arial" w:hAnsi="Arial" w:cs="Arial"/>
          <w:sz w:val="20"/>
          <w:szCs w:val="20"/>
          <w:lang w:val="en-ZA"/>
        </w:rPr>
      </w:pPr>
      <w:r w:rsidRPr="0094095E">
        <w:rPr>
          <w:rFonts w:ascii="Arial" w:hAnsi="Arial" w:cs="Arial"/>
          <w:sz w:val="20"/>
          <w:szCs w:val="20"/>
          <w:lang w:val="en-ZA"/>
        </w:rPr>
        <w:t xml:space="preserve">Any Medical Conditions, </w:t>
      </w:r>
      <w:proofErr w:type="gramStart"/>
      <w:r w:rsidRPr="0094095E">
        <w:rPr>
          <w:rFonts w:ascii="Arial" w:hAnsi="Arial" w:cs="Arial"/>
          <w:sz w:val="20"/>
          <w:szCs w:val="20"/>
          <w:lang w:val="en-ZA"/>
        </w:rPr>
        <w:t>medications ,</w:t>
      </w:r>
      <w:proofErr w:type="gramEnd"/>
      <w:r w:rsidRPr="0094095E">
        <w:rPr>
          <w:rFonts w:ascii="Arial" w:hAnsi="Arial" w:cs="Arial"/>
          <w:sz w:val="20"/>
          <w:szCs w:val="20"/>
          <w:lang w:val="en-ZA"/>
        </w:rPr>
        <w:t xml:space="preserve"> drug allergies</w:t>
      </w:r>
      <w:r>
        <w:rPr>
          <w:rFonts w:ascii="Arial" w:hAnsi="Arial" w:cs="Arial"/>
          <w:sz w:val="20"/>
          <w:szCs w:val="20"/>
          <w:lang w:val="en-ZA"/>
        </w:rPr>
        <w:t>:</w:t>
      </w:r>
    </w:p>
    <w:p w:rsidR="000962B9" w:rsidRDefault="000962B9" w:rsidP="000962B9">
      <w:pPr>
        <w:spacing w:line="276" w:lineRule="auto"/>
        <w:rPr>
          <w:rFonts w:ascii="Arial" w:hAnsi="Arial" w:cs="Arial"/>
          <w:sz w:val="20"/>
          <w:szCs w:val="20"/>
        </w:rPr>
      </w:pPr>
    </w:p>
    <w:p w:rsidR="000962B9" w:rsidRDefault="000962B9" w:rsidP="000962B9">
      <w:pPr>
        <w:spacing w:line="276" w:lineRule="auto"/>
        <w:rPr>
          <w:rFonts w:ascii="Arial" w:hAnsi="Arial" w:cs="Arial"/>
          <w:sz w:val="20"/>
          <w:szCs w:val="20"/>
        </w:rPr>
      </w:pPr>
      <w:r>
        <w:rPr>
          <w:rFonts w:ascii="Arial" w:hAnsi="Arial" w:cs="Arial"/>
          <w:sz w:val="20"/>
          <w:szCs w:val="20"/>
        </w:rPr>
        <w:t xml:space="preserve">The Security Management Team should get in action as follows:  </w:t>
      </w:r>
    </w:p>
    <w:p w:rsidR="000962B9" w:rsidRPr="000962B9" w:rsidRDefault="000962B9" w:rsidP="000962B9">
      <w:pPr>
        <w:pStyle w:val="ListParagraph"/>
        <w:numPr>
          <w:ilvl w:val="0"/>
          <w:numId w:val="50"/>
        </w:numPr>
        <w:spacing w:line="276" w:lineRule="auto"/>
        <w:rPr>
          <w:rFonts w:ascii="Arial" w:hAnsi="Arial" w:cs="Arial"/>
          <w:sz w:val="20"/>
          <w:szCs w:val="20"/>
        </w:rPr>
      </w:pPr>
      <w:r w:rsidRPr="000962B9">
        <w:rPr>
          <w:rFonts w:ascii="Arial" w:hAnsi="Arial" w:cs="Arial"/>
          <w:sz w:val="20"/>
          <w:szCs w:val="20"/>
        </w:rPr>
        <w:t xml:space="preserve">Link up with the local UN, ICRC, and INGO forums to explore </w:t>
      </w:r>
      <w:r w:rsidR="003C05C2">
        <w:rPr>
          <w:rFonts w:ascii="Arial" w:hAnsi="Arial" w:cs="Arial"/>
          <w:sz w:val="20"/>
          <w:szCs w:val="20"/>
        </w:rPr>
        <w:t>relocation</w:t>
      </w:r>
      <w:r w:rsidRPr="000962B9">
        <w:rPr>
          <w:rFonts w:ascii="Arial" w:hAnsi="Arial" w:cs="Arial"/>
          <w:sz w:val="20"/>
          <w:szCs w:val="20"/>
        </w:rPr>
        <w:t xml:space="preserve"> options.</w:t>
      </w:r>
    </w:p>
    <w:p w:rsidR="000962B9" w:rsidRPr="000962B9" w:rsidRDefault="000962B9" w:rsidP="000962B9">
      <w:pPr>
        <w:pStyle w:val="ListParagraph"/>
        <w:numPr>
          <w:ilvl w:val="0"/>
          <w:numId w:val="50"/>
        </w:numPr>
        <w:spacing w:line="276" w:lineRule="auto"/>
        <w:rPr>
          <w:rFonts w:ascii="Arial" w:hAnsi="Arial" w:cs="Arial"/>
          <w:sz w:val="20"/>
          <w:szCs w:val="20"/>
        </w:rPr>
      </w:pPr>
      <w:r w:rsidRPr="000962B9">
        <w:rPr>
          <w:rFonts w:ascii="Arial" w:hAnsi="Arial" w:cs="Arial"/>
          <w:sz w:val="20"/>
          <w:szCs w:val="20"/>
        </w:rPr>
        <w:t>Contact the relevant government authorities as well and enquire about possible routes and options.</w:t>
      </w:r>
    </w:p>
    <w:p w:rsidR="000962B9" w:rsidRPr="000962B9" w:rsidRDefault="000962B9" w:rsidP="000962B9">
      <w:pPr>
        <w:pStyle w:val="ListParagraph"/>
        <w:numPr>
          <w:ilvl w:val="0"/>
          <w:numId w:val="50"/>
        </w:numPr>
        <w:spacing w:line="276" w:lineRule="auto"/>
        <w:rPr>
          <w:rFonts w:ascii="Arial" w:hAnsi="Arial" w:cs="Arial"/>
          <w:sz w:val="20"/>
          <w:szCs w:val="20"/>
        </w:rPr>
      </w:pPr>
      <w:r w:rsidRPr="000962B9">
        <w:rPr>
          <w:rFonts w:ascii="Arial" w:hAnsi="Arial" w:cs="Arial"/>
          <w:sz w:val="20"/>
          <w:szCs w:val="20"/>
        </w:rPr>
        <w:t xml:space="preserve">Contact the Security Advisor who will explore professional services for staff </w:t>
      </w:r>
      <w:r w:rsidR="003C05C2">
        <w:rPr>
          <w:rFonts w:ascii="Arial" w:hAnsi="Arial" w:cs="Arial"/>
          <w:sz w:val="20"/>
          <w:szCs w:val="20"/>
        </w:rPr>
        <w:t xml:space="preserve">relocation. </w:t>
      </w:r>
      <w:r w:rsidRPr="000962B9">
        <w:rPr>
          <w:rFonts w:ascii="Arial" w:hAnsi="Arial" w:cs="Arial"/>
          <w:sz w:val="20"/>
          <w:szCs w:val="20"/>
        </w:rPr>
        <w:t xml:space="preserve"> </w:t>
      </w:r>
    </w:p>
    <w:p w:rsidR="000962B9" w:rsidRDefault="000962B9" w:rsidP="00D025F2">
      <w:pPr>
        <w:spacing w:line="276" w:lineRule="auto"/>
        <w:rPr>
          <w:rFonts w:ascii="Arial" w:hAnsi="Arial" w:cs="Arial"/>
          <w:sz w:val="20"/>
          <w:szCs w:val="20"/>
        </w:rPr>
      </w:pPr>
    </w:p>
    <w:p w:rsidR="00DE4871" w:rsidRDefault="00DE4871" w:rsidP="00D025F2">
      <w:pPr>
        <w:spacing w:line="276" w:lineRule="auto"/>
        <w:rPr>
          <w:rFonts w:ascii="Arial" w:hAnsi="Arial" w:cs="Arial"/>
          <w:sz w:val="20"/>
          <w:szCs w:val="20"/>
        </w:rPr>
      </w:pPr>
    </w:p>
    <w:p w:rsidR="00FF70EA" w:rsidRPr="00414E90" w:rsidRDefault="00DE4871" w:rsidP="00D025F2">
      <w:pPr>
        <w:spacing w:line="276" w:lineRule="auto"/>
        <w:rPr>
          <w:rFonts w:ascii="Arial" w:hAnsi="Arial" w:cs="Arial"/>
          <w:color w:val="FF0000"/>
          <w:sz w:val="20"/>
          <w:szCs w:val="20"/>
        </w:rPr>
      </w:pPr>
      <w:r w:rsidRPr="00414E90">
        <w:rPr>
          <w:rFonts w:ascii="Arial" w:hAnsi="Arial" w:cs="Arial"/>
          <w:color w:val="FF0000"/>
          <w:sz w:val="20"/>
          <w:szCs w:val="20"/>
        </w:rPr>
        <w:t xml:space="preserve">Relocation decision is binding to </w:t>
      </w:r>
      <w:r w:rsidR="00414E90" w:rsidRPr="00414E90">
        <w:rPr>
          <w:rFonts w:ascii="Arial" w:hAnsi="Arial" w:cs="Arial"/>
          <w:color w:val="FF0000"/>
          <w:sz w:val="20"/>
          <w:szCs w:val="20"/>
        </w:rPr>
        <w:t xml:space="preserve">national or international </w:t>
      </w:r>
      <w:r w:rsidRPr="00414E90">
        <w:rPr>
          <w:rFonts w:ascii="Arial" w:hAnsi="Arial" w:cs="Arial"/>
          <w:color w:val="FF0000"/>
          <w:sz w:val="20"/>
          <w:szCs w:val="20"/>
        </w:rPr>
        <w:t xml:space="preserve">visitors but optional for local staff residing in their personal residences. </w:t>
      </w:r>
    </w:p>
    <w:p w:rsidR="00F275E1" w:rsidRDefault="00F275E1" w:rsidP="00D025F2">
      <w:pPr>
        <w:spacing w:line="276" w:lineRule="auto"/>
      </w:pPr>
    </w:p>
    <w:p w:rsidR="00CB1E30" w:rsidRPr="00500067" w:rsidRDefault="0052614B" w:rsidP="00D043D8">
      <w:pPr>
        <w:pStyle w:val="Heading2"/>
        <w:numPr>
          <w:ilvl w:val="1"/>
          <w:numId w:val="1"/>
        </w:numPr>
        <w:shd w:val="clear" w:color="auto" w:fill="E7E6E6" w:themeFill="background2"/>
        <w:spacing w:before="0" w:line="276" w:lineRule="auto"/>
        <w:rPr>
          <w:rFonts w:ascii="Arial" w:hAnsi="Arial" w:cs="Arial"/>
          <w:b/>
          <w:bCs/>
          <w:color w:val="000000" w:themeColor="text1"/>
          <w:sz w:val="20"/>
          <w:szCs w:val="20"/>
        </w:rPr>
      </w:pPr>
      <w:bookmarkStart w:id="24" w:name="_Toc64569822"/>
      <w:r>
        <w:rPr>
          <w:rFonts w:ascii="Arial" w:hAnsi="Arial" w:cs="Arial"/>
          <w:b/>
          <w:bCs/>
          <w:color w:val="000000" w:themeColor="text1"/>
          <w:sz w:val="20"/>
          <w:szCs w:val="20"/>
        </w:rPr>
        <w:t>S</w:t>
      </w:r>
      <w:r w:rsidR="00C04422">
        <w:rPr>
          <w:rFonts w:ascii="Arial" w:hAnsi="Arial" w:cs="Arial"/>
          <w:b/>
          <w:bCs/>
          <w:color w:val="000000" w:themeColor="text1"/>
          <w:sz w:val="20"/>
          <w:szCs w:val="20"/>
        </w:rPr>
        <w:t xml:space="preserve">ecurity </w:t>
      </w:r>
      <w:r w:rsidR="00CB1E30">
        <w:rPr>
          <w:rFonts w:ascii="Arial" w:hAnsi="Arial" w:cs="Arial"/>
          <w:b/>
          <w:bCs/>
          <w:color w:val="000000" w:themeColor="text1"/>
          <w:sz w:val="20"/>
          <w:szCs w:val="20"/>
        </w:rPr>
        <w:t>Evacuation</w:t>
      </w:r>
      <w:bookmarkEnd w:id="24"/>
      <w:r w:rsidR="00CB1E30">
        <w:rPr>
          <w:rFonts w:ascii="Arial" w:hAnsi="Arial" w:cs="Arial"/>
          <w:b/>
          <w:bCs/>
          <w:color w:val="000000" w:themeColor="text1"/>
          <w:sz w:val="20"/>
          <w:szCs w:val="20"/>
        </w:rPr>
        <w:t xml:space="preserve"> </w:t>
      </w:r>
    </w:p>
    <w:p w:rsidR="00CB1E30" w:rsidRDefault="00CB1E30" w:rsidP="00D025F2">
      <w:pPr>
        <w:spacing w:line="276" w:lineRule="auto"/>
      </w:pPr>
    </w:p>
    <w:p w:rsidR="00C04422" w:rsidRDefault="00C04422" w:rsidP="00D025F2">
      <w:pPr>
        <w:spacing w:line="276" w:lineRule="auto"/>
        <w:rPr>
          <w:rFonts w:ascii="Arial" w:hAnsi="Arial" w:cs="Arial"/>
          <w:sz w:val="20"/>
          <w:szCs w:val="20"/>
        </w:rPr>
      </w:pPr>
      <w:r w:rsidRPr="00C04422">
        <w:rPr>
          <w:rFonts w:ascii="Arial" w:hAnsi="Arial" w:cs="Arial"/>
          <w:b/>
          <w:bCs/>
          <w:sz w:val="20"/>
          <w:szCs w:val="20"/>
        </w:rPr>
        <w:t xml:space="preserve">Security </w:t>
      </w:r>
      <w:r>
        <w:rPr>
          <w:rFonts w:ascii="Arial" w:hAnsi="Arial" w:cs="Arial"/>
          <w:b/>
          <w:bCs/>
          <w:sz w:val="20"/>
          <w:szCs w:val="20"/>
        </w:rPr>
        <w:t>Evacuation</w:t>
      </w:r>
      <w:r w:rsidRPr="00C04422">
        <w:rPr>
          <w:rFonts w:ascii="Arial" w:hAnsi="Arial" w:cs="Arial"/>
          <w:b/>
          <w:bCs/>
          <w:sz w:val="20"/>
          <w:szCs w:val="20"/>
        </w:rPr>
        <w:t xml:space="preserve"> </w:t>
      </w:r>
      <w:r w:rsidRPr="00C04422">
        <w:rPr>
          <w:rFonts w:ascii="Arial" w:hAnsi="Arial" w:cs="Arial"/>
          <w:sz w:val="20"/>
          <w:szCs w:val="20"/>
        </w:rPr>
        <w:t xml:space="preserve">means moving staff from a place of higher security risk to a safer place </w:t>
      </w:r>
      <w:r>
        <w:rPr>
          <w:rFonts w:ascii="Arial" w:hAnsi="Arial" w:cs="Arial"/>
          <w:sz w:val="20"/>
          <w:szCs w:val="20"/>
        </w:rPr>
        <w:t xml:space="preserve">Outside of </w:t>
      </w:r>
      <w:r w:rsidRPr="00C04422">
        <w:rPr>
          <w:rFonts w:ascii="Arial" w:hAnsi="Arial" w:cs="Arial"/>
          <w:sz w:val="20"/>
          <w:szCs w:val="20"/>
        </w:rPr>
        <w:t>the national borders</w:t>
      </w:r>
      <w:r>
        <w:rPr>
          <w:rFonts w:ascii="Arial" w:hAnsi="Arial" w:cs="Arial"/>
          <w:sz w:val="20"/>
          <w:szCs w:val="20"/>
        </w:rPr>
        <w:t>.</w:t>
      </w:r>
    </w:p>
    <w:p w:rsidR="00C04422" w:rsidRPr="00C04422" w:rsidRDefault="00C04422" w:rsidP="00D025F2">
      <w:pPr>
        <w:spacing w:line="276" w:lineRule="auto"/>
        <w:rPr>
          <w:rFonts w:ascii="Arial" w:hAnsi="Arial" w:cs="Arial"/>
          <w:sz w:val="20"/>
          <w:szCs w:val="20"/>
        </w:rPr>
      </w:pPr>
    </w:p>
    <w:p w:rsidR="005C732F" w:rsidRDefault="00C04422" w:rsidP="00D025F2">
      <w:pPr>
        <w:spacing w:line="276" w:lineRule="auto"/>
        <w:rPr>
          <w:rFonts w:ascii="Arial" w:hAnsi="Arial" w:cs="Arial"/>
          <w:sz w:val="20"/>
          <w:szCs w:val="20"/>
        </w:rPr>
      </w:pPr>
      <w:r>
        <w:rPr>
          <w:rFonts w:ascii="Arial" w:hAnsi="Arial" w:cs="Arial"/>
          <w:sz w:val="20"/>
          <w:szCs w:val="20"/>
        </w:rPr>
        <w:t xml:space="preserve">Security </w:t>
      </w:r>
      <w:r w:rsidR="00007EF1" w:rsidRPr="000D562E">
        <w:rPr>
          <w:rFonts w:ascii="Arial" w:hAnsi="Arial" w:cs="Arial"/>
          <w:sz w:val="20"/>
          <w:szCs w:val="20"/>
        </w:rPr>
        <w:t>Evacuation usually follows the Sh</w:t>
      </w:r>
      <w:r w:rsidR="000D562E" w:rsidRPr="000D562E">
        <w:rPr>
          <w:rFonts w:ascii="Arial" w:hAnsi="Arial" w:cs="Arial"/>
          <w:sz w:val="20"/>
          <w:szCs w:val="20"/>
        </w:rPr>
        <w:t>e</w:t>
      </w:r>
      <w:r w:rsidR="00007EF1" w:rsidRPr="000D562E">
        <w:rPr>
          <w:rFonts w:ascii="Arial" w:hAnsi="Arial" w:cs="Arial"/>
          <w:sz w:val="20"/>
          <w:szCs w:val="20"/>
        </w:rPr>
        <w:t>lter</w:t>
      </w:r>
      <w:r w:rsidR="00313870">
        <w:rPr>
          <w:rFonts w:ascii="Arial" w:hAnsi="Arial" w:cs="Arial"/>
          <w:sz w:val="20"/>
          <w:szCs w:val="20"/>
        </w:rPr>
        <w:t>-</w:t>
      </w:r>
      <w:r w:rsidR="00007EF1" w:rsidRPr="000D562E">
        <w:rPr>
          <w:rFonts w:ascii="Arial" w:hAnsi="Arial" w:cs="Arial"/>
          <w:sz w:val="20"/>
          <w:szCs w:val="20"/>
        </w:rPr>
        <w:t>in</w:t>
      </w:r>
      <w:r w:rsidR="00313870">
        <w:rPr>
          <w:rFonts w:ascii="Arial" w:hAnsi="Arial" w:cs="Arial"/>
          <w:sz w:val="20"/>
          <w:szCs w:val="20"/>
        </w:rPr>
        <w:t>-</w:t>
      </w:r>
      <w:r w:rsidR="00FD519A">
        <w:rPr>
          <w:rFonts w:ascii="Arial" w:hAnsi="Arial" w:cs="Arial"/>
          <w:sz w:val="20"/>
          <w:szCs w:val="20"/>
        </w:rPr>
        <w:t>P</w:t>
      </w:r>
      <w:r w:rsidR="00007EF1" w:rsidRPr="000D562E">
        <w:rPr>
          <w:rFonts w:ascii="Arial" w:hAnsi="Arial" w:cs="Arial"/>
          <w:sz w:val="20"/>
          <w:szCs w:val="20"/>
        </w:rPr>
        <w:t xml:space="preserve">lace and </w:t>
      </w:r>
      <w:r w:rsidR="00FD519A">
        <w:rPr>
          <w:rFonts w:ascii="Arial" w:hAnsi="Arial" w:cs="Arial"/>
          <w:sz w:val="20"/>
          <w:szCs w:val="20"/>
        </w:rPr>
        <w:t>R</w:t>
      </w:r>
      <w:r w:rsidR="00007EF1" w:rsidRPr="000D562E">
        <w:rPr>
          <w:rFonts w:ascii="Arial" w:hAnsi="Arial" w:cs="Arial"/>
          <w:sz w:val="20"/>
          <w:szCs w:val="20"/>
        </w:rPr>
        <w:t>elocation</w:t>
      </w:r>
      <w:r w:rsidR="00FD519A">
        <w:rPr>
          <w:rFonts w:ascii="Arial" w:hAnsi="Arial" w:cs="Arial"/>
          <w:sz w:val="20"/>
          <w:szCs w:val="20"/>
        </w:rPr>
        <w:t>.</w:t>
      </w:r>
      <w:r w:rsidR="00313870">
        <w:rPr>
          <w:rFonts w:ascii="Arial" w:hAnsi="Arial" w:cs="Arial"/>
          <w:sz w:val="20"/>
          <w:szCs w:val="20"/>
        </w:rPr>
        <w:t xml:space="preserve"> </w:t>
      </w:r>
      <w:r w:rsidR="005C732F">
        <w:rPr>
          <w:rFonts w:ascii="Arial" w:hAnsi="Arial" w:cs="Arial"/>
          <w:sz w:val="20"/>
          <w:szCs w:val="20"/>
        </w:rPr>
        <w:t xml:space="preserve">Generally, after relocation, if the indicators point at a deteriorating or worsening security situation, and </w:t>
      </w:r>
      <w:r w:rsidR="00746FCE">
        <w:rPr>
          <w:rFonts w:ascii="Arial" w:hAnsi="Arial" w:cs="Arial"/>
          <w:sz w:val="20"/>
          <w:szCs w:val="20"/>
        </w:rPr>
        <w:t xml:space="preserve">the Security Management Team </w:t>
      </w:r>
      <w:r w:rsidR="005C732F">
        <w:rPr>
          <w:rFonts w:ascii="Arial" w:hAnsi="Arial" w:cs="Arial"/>
          <w:sz w:val="20"/>
          <w:szCs w:val="20"/>
        </w:rPr>
        <w:t>considers evacuation to be the only plausible option</w:t>
      </w:r>
      <w:r w:rsidR="00FD519A">
        <w:rPr>
          <w:rFonts w:ascii="Arial" w:hAnsi="Arial" w:cs="Arial"/>
          <w:sz w:val="20"/>
          <w:szCs w:val="20"/>
        </w:rPr>
        <w:t xml:space="preserve"> to ensure staff safety</w:t>
      </w:r>
      <w:r w:rsidR="005C732F">
        <w:rPr>
          <w:rFonts w:ascii="Arial" w:hAnsi="Arial" w:cs="Arial"/>
          <w:sz w:val="20"/>
          <w:szCs w:val="20"/>
        </w:rPr>
        <w:t xml:space="preserve">, the following </w:t>
      </w:r>
      <w:r w:rsidR="00AE7ED0">
        <w:rPr>
          <w:rFonts w:ascii="Arial" w:hAnsi="Arial" w:cs="Arial"/>
          <w:sz w:val="20"/>
          <w:szCs w:val="20"/>
        </w:rPr>
        <w:t xml:space="preserve">will apply. </w:t>
      </w:r>
    </w:p>
    <w:p w:rsidR="00AE7ED0" w:rsidRDefault="00AE7ED0" w:rsidP="00D025F2">
      <w:pPr>
        <w:spacing w:line="276" w:lineRule="auto"/>
        <w:rPr>
          <w:rFonts w:ascii="Arial" w:hAnsi="Arial" w:cs="Arial"/>
          <w:sz w:val="20"/>
          <w:szCs w:val="20"/>
        </w:rPr>
      </w:pPr>
    </w:p>
    <w:p w:rsidR="00031297" w:rsidRDefault="0094095E" w:rsidP="00031297">
      <w:pPr>
        <w:spacing w:line="276" w:lineRule="auto"/>
        <w:rPr>
          <w:rFonts w:ascii="Arial" w:hAnsi="Arial" w:cs="Arial"/>
          <w:sz w:val="20"/>
          <w:szCs w:val="20"/>
          <w:lang w:val="en-ZA"/>
        </w:rPr>
      </w:pPr>
      <w:r w:rsidRPr="00031297">
        <w:rPr>
          <w:rFonts w:ascii="Arial" w:hAnsi="Arial" w:cs="Arial"/>
          <w:sz w:val="20"/>
          <w:szCs w:val="20"/>
          <w:lang w:val="en-ZA"/>
        </w:rPr>
        <w:t>For security relocation/evacuation, have the following information handy</w:t>
      </w:r>
      <w:r w:rsidR="003E2469">
        <w:rPr>
          <w:rFonts w:ascii="Arial" w:hAnsi="Arial" w:cs="Arial"/>
          <w:sz w:val="20"/>
          <w:szCs w:val="20"/>
          <w:lang w:val="en-ZA"/>
        </w:rPr>
        <w:t>:</w:t>
      </w:r>
    </w:p>
    <w:p w:rsidR="003E2469" w:rsidRDefault="003E2469" w:rsidP="00031297">
      <w:pPr>
        <w:spacing w:line="276" w:lineRule="auto"/>
        <w:rPr>
          <w:rFonts w:ascii="Arial" w:hAnsi="Arial" w:cs="Arial"/>
          <w:sz w:val="20"/>
          <w:szCs w:val="20"/>
          <w:lang w:val="en-ZA"/>
        </w:rPr>
      </w:pPr>
    </w:p>
    <w:p w:rsidR="0094095E" w:rsidRPr="00031297" w:rsidRDefault="0094095E" w:rsidP="00AC39B8">
      <w:pPr>
        <w:numPr>
          <w:ilvl w:val="1"/>
          <w:numId w:val="24"/>
        </w:numPr>
        <w:spacing w:line="276" w:lineRule="auto"/>
        <w:rPr>
          <w:rFonts w:ascii="Arial" w:hAnsi="Arial" w:cs="Arial"/>
          <w:sz w:val="20"/>
          <w:szCs w:val="20"/>
          <w:lang w:val="en-ZA"/>
        </w:rPr>
      </w:pPr>
      <w:r w:rsidRPr="00031297">
        <w:rPr>
          <w:rFonts w:ascii="Arial" w:hAnsi="Arial" w:cs="Arial"/>
          <w:sz w:val="20"/>
          <w:szCs w:val="20"/>
          <w:lang w:val="en-ZA"/>
        </w:rPr>
        <w:t>Staff Name</w:t>
      </w:r>
      <w:r w:rsidR="007B1293" w:rsidRPr="00031297">
        <w:rPr>
          <w:rFonts w:ascii="Arial" w:hAnsi="Arial" w:cs="Arial"/>
          <w:sz w:val="20"/>
          <w:szCs w:val="20"/>
          <w:lang w:val="en-ZA"/>
        </w:rPr>
        <w:t>:</w:t>
      </w:r>
    </w:p>
    <w:p w:rsidR="0094095E" w:rsidRPr="0094095E" w:rsidRDefault="0094095E" w:rsidP="007B1293">
      <w:pPr>
        <w:numPr>
          <w:ilvl w:val="1"/>
          <w:numId w:val="24"/>
        </w:numPr>
        <w:spacing w:line="276" w:lineRule="auto"/>
        <w:rPr>
          <w:rFonts w:ascii="Arial" w:hAnsi="Arial" w:cs="Arial"/>
          <w:sz w:val="20"/>
          <w:szCs w:val="20"/>
          <w:lang w:val="en-ZA"/>
        </w:rPr>
      </w:pPr>
      <w:r w:rsidRPr="0094095E">
        <w:rPr>
          <w:rFonts w:ascii="Arial" w:hAnsi="Arial" w:cs="Arial"/>
          <w:sz w:val="20"/>
          <w:szCs w:val="20"/>
          <w:lang w:val="en-ZA"/>
        </w:rPr>
        <w:t>Date of birth and gender</w:t>
      </w:r>
      <w:r w:rsidR="007B1293">
        <w:rPr>
          <w:rFonts w:ascii="Arial" w:hAnsi="Arial" w:cs="Arial"/>
          <w:sz w:val="20"/>
          <w:szCs w:val="20"/>
          <w:lang w:val="en-ZA"/>
        </w:rPr>
        <w:t>:</w:t>
      </w:r>
    </w:p>
    <w:p w:rsidR="0094095E" w:rsidRPr="0094095E" w:rsidRDefault="0094095E" w:rsidP="007B1293">
      <w:pPr>
        <w:numPr>
          <w:ilvl w:val="1"/>
          <w:numId w:val="24"/>
        </w:numPr>
        <w:spacing w:line="276" w:lineRule="auto"/>
        <w:rPr>
          <w:rFonts w:ascii="Arial" w:hAnsi="Arial" w:cs="Arial"/>
          <w:sz w:val="20"/>
          <w:szCs w:val="20"/>
          <w:lang w:val="en-ZA"/>
        </w:rPr>
      </w:pPr>
      <w:r w:rsidRPr="0094095E">
        <w:rPr>
          <w:rFonts w:ascii="Arial" w:hAnsi="Arial" w:cs="Arial"/>
          <w:sz w:val="20"/>
          <w:szCs w:val="20"/>
          <w:lang w:val="en-ZA"/>
        </w:rPr>
        <w:t>Telephone number and email address of the point of contact (for group evacuation, make sure there is one point of contact)</w:t>
      </w:r>
      <w:r w:rsidR="007B1293">
        <w:rPr>
          <w:rFonts w:ascii="Arial" w:hAnsi="Arial" w:cs="Arial"/>
          <w:sz w:val="20"/>
          <w:szCs w:val="20"/>
          <w:lang w:val="en-ZA"/>
        </w:rPr>
        <w:t>:</w:t>
      </w:r>
    </w:p>
    <w:p w:rsidR="0094095E" w:rsidRPr="0094095E" w:rsidRDefault="003C05C2" w:rsidP="007B1293">
      <w:pPr>
        <w:numPr>
          <w:ilvl w:val="1"/>
          <w:numId w:val="24"/>
        </w:numPr>
        <w:spacing w:line="276" w:lineRule="auto"/>
        <w:rPr>
          <w:rFonts w:ascii="Arial" w:hAnsi="Arial" w:cs="Arial"/>
          <w:sz w:val="20"/>
          <w:szCs w:val="20"/>
          <w:lang w:val="en-ZA"/>
        </w:rPr>
      </w:pPr>
      <w:r>
        <w:rPr>
          <w:rFonts w:ascii="Arial" w:hAnsi="Arial" w:cs="Arial"/>
          <w:sz w:val="20"/>
          <w:szCs w:val="20"/>
          <w:lang w:val="en-ZA"/>
        </w:rPr>
        <w:t>Staff L</w:t>
      </w:r>
      <w:r w:rsidR="0094095E" w:rsidRPr="0094095E">
        <w:rPr>
          <w:rFonts w:ascii="Arial" w:hAnsi="Arial" w:cs="Arial"/>
          <w:sz w:val="20"/>
          <w:szCs w:val="20"/>
          <w:lang w:val="en-ZA"/>
        </w:rPr>
        <w:t>ocation/ Address (this should be very detailed, including GPS coordinates if possible)</w:t>
      </w:r>
      <w:r w:rsidR="007B1293">
        <w:rPr>
          <w:rFonts w:ascii="Arial" w:hAnsi="Arial" w:cs="Arial"/>
          <w:sz w:val="20"/>
          <w:szCs w:val="20"/>
          <w:lang w:val="en-ZA"/>
        </w:rPr>
        <w:t>:</w:t>
      </w:r>
    </w:p>
    <w:p w:rsidR="0094095E" w:rsidRPr="0094095E" w:rsidRDefault="0094095E" w:rsidP="007B1293">
      <w:pPr>
        <w:numPr>
          <w:ilvl w:val="1"/>
          <w:numId w:val="24"/>
        </w:numPr>
        <w:spacing w:line="276" w:lineRule="auto"/>
        <w:rPr>
          <w:rFonts w:ascii="Arial" w:hAnsi="Arial" w:cs="Arial"/>
          <w:sz w:val="20"/>
          <w:szCs w:val="20"/>
          <w:lang w:val="en-ZA"/>
        </w:rPr>
      </w:pPr>
      <w:r w:rsidRPr="0094095E">
        <w:rPr>
          <w:rFonts w:ascii="Arial" w:hAnsi="Arial" w:cs="Arial"/>
          <w:sz w:val="20"/>
          <w:szCs w:val="20"/>
          <w:lang w:val="en-ZA"/>
        </w:rPr>
        <w:t xml:space="preserve">Nationality, Passport </w:t>
      </w:r>
      <w:proofErr w:type="gramStart"/>
      <w:r w:rsidRPr="0094095E">
        <w:rPr>
          <w:rFonts w:ascii="Arial" w:hAnsi="Arial" w:cs="Arial"/>
          <w:sz w:val="20"/>
          <w:szCs w:val="20"/>
          <w:lang w:val="en-ZA"/>
        </w:rPr>
        <w:t>Number ,</w:t>
      </w:r>
      <w:proofErr w:type="gramEnd"/>
      <w:r w:rsidRPr="0094095E">
        <w:rPr>
          <w:rFonts w:ascii="Arial" w:hAnsi="Arial" w:cs="Arial"/>
          <w:sz w:val="20"/>
          <w:szCs w:val="20"/>
          <w:lang w:val="en-ZA"/>
        </w:rPr>
        <w:t xml:space="preserve"> Place of Issue , Date of Issue / Expiration Date</w:t>
      </w:r>
      <w:r w:rsidR="007B1293">
        <w:rPr>
          <w:rFonts w:ascii="Arial" w:hAnsi="Arial" w:cs="Arial"/>
          <w:sz w:val="20"/>
          <w:szCs w:val="20"/>
          <w:lang w:val="en-ZA"/>
        </w:rPr>
        <w:t>:</w:t>
      </w:r>
    </w:p>
    <w:p w:rsidR="0094095E" w:rsidRPr="0094095E" w:rsidRDefault="0094095E" w:rsidP="007B1293">
      <w:pPr>
        <w:numPr>
          <w:ilvl w:val="1"/>
          <w:numId w:val="24"/>
        </w:numPr>
        <w:spacing w:line="276" w:lineRule="auto"/>
        <w:rPr>
          <w:rFonts w:ascii="Arial" w:hAnsi="Arial" w:cs="Arial"/>
          <w:sz w:val="20"/>
          <w:szCs w:val="20"/>
          <w:lang w:val="en-ZA"/>
        </w:rPr>
      </w:pPr>
      <w:r w:rsidRPr="0094095E">
        <w:rPr>
          <w:rFonts w:ascii="Arial" w:hAnsi="Arial" w:cs="Arial"/>
          <w:sz w:val="20"/>
          <w:szCs w:val="20"/>
          <w:lang w:val="en-ZA"/>
        </w:rPr>
        <w:t>Any existing Visas and tickets (Yes/No)</w:t>
      </w:r>
      <w:r w:rsidR="007B1293">
        <w:rPr>
          <w:rFonts w:ascii="Arial" w:hAnsi="Arial" w:cs="Arial"/>
          <w:sz w:val="20"/>
          <w:szCs w:val="20"/>
          <w:lang w:val="en-ZA"/>
        </w:rPr>
        <w:t>:</w:t>
      </w:r>
    </w:p>
    <w:p w:rsidR="0094095E" w:rsidRPr="0094095E" w:rsidRDefault="0094095E" w:rsidP="007B1293">
      <w:pPr>
        <w:numPr>
          <w:ilvl w:val="1"/>
          <w:numId w:val="24"/>
        </w:numPr>
        <w:spacing w:line="276" w:lineRule="auto"/>
        <w:rPr>
          <w:rFonts w:ascii="Arial" w:hAnsi="Arial" w:cs="Arial"/>
          <w:sz w:val="20"/>
          <w:szCs w:val="20"/>
          <w:lang w:val="en-ZA"/>
        </w:rPr>
      </w:pPr>
      <w:r w:rsidRPr="0094095E">
        <w:rPr>
          <w:rFonts w:ascii="Arial" w:hAnsi="Arial" w:cs="Arial"/>
          <w:sz w:val="20"/>
          <w:szCs w:val="20"/>
          <w:lang w:val="en-ZA"/>
        </w:rPr>
        <w:t xml:space="preserve">Any Medical Conditions, </w:t>
      </w:r>
      <w:proofErr w:type="gramStart"/>
      <w:r w:rsidRPr="0094095E">
        <w:rPr>
          <w:rFonts w:ascii="Arial" w:hAnsi="Arial" w:cs="Arial"/>
          <w:sz w:val="20"/>
          <w:szCs w:val="20"/>
          <w:lang w:val="en-ZA"/>
        </w:rPr>
        <w:t>medications ,</w:t>
      </w:r>
      <w:proofErr w:type="gramEnd"/>
      <w:r w:rsidRPr="0094095E">
        <w:rPr>
          <w:rFonts w:ascii="Arial" w:hAnsi="Arial" w:cs="Arial"/>
          <w:sz w:val="20"/>
          <w:szCs w:val="20"/>
          <w:lang w:val="en-ZA"/>
        </w:rPr>
        <w:t xml:space="preserve"> drug allergies</w:t>
      </w:r>
      <w:r w:rsidR="007B1293">
        <w:rPr>
          <w:rFonts w:ascii="Arial" w:hAnsi="Arial" w:cs="Arial"/>
          <w:sz w:val="20"/>
          <w:szCs w:val="20"/>
          <w:lang w:val="en-ZA"/>
        </w:rPr>
        <w:t>:</w:t>
      </w:r>
    </w:p>
    <w:p w:rsidR="005E093D" w:rsidRDefault="005E093D" w:rsidP="00D025F2">
      <w:pPr>
        <w:spacing w:line="276" w:lineRule="auto"/>
        <w:rPr>
          <w:rFonts w:ascii="Arial" w:hAnsi="Arial" w:cs="Arial"/>
          <w:sz w:val="20"/>
          <w:szCs w:val="20"/>
        </w:rPr>
      </w:pPr>
    </w:p>
    <w:p w:rsidR="00F5423F" w:rsidRDefault="008259FA" w:rsidP="00D025F2">
      <w:pPr>
        <w:spacing w:line="276" w:lineRule="auto"/>
        <w:rPr>
          <w:rFonts w:ascii="Arial" w:hAnsi="Arial" w:cs="Arial"/>
          <w:sz w:val="20"/>
          <w:szCs w:val="20"/>
        </w:rPr>
      </w:pPr>
      <w:r>
        <w:rPr>
          <w:rFonts w:ascii="Arial" w:hAnsi="Arial" w:cs="Arial"/>
          <w:sz w:val="20"/>
          <w:szCs w:val="20"/>
        </w:rPr>
        <w:t xml:space="preserve">The </w:t>
      </w:r>
      <w:r w:rsidR="00DB3073">
        <w:rPr>
          <w:rFonts w:ascii="Arial" w:hAnsi="Arial" w:cs="Arial"/>
          <w:sz w:val="20"/>
          <w:szCs w:val="20"/>
        </w:rPr>
        <w:t xml:space="preserve">Security </w:t>
      </w:r>
      <w:r>
        <w:rPr>
          <w:rFonts w:ascii="Arial" w:hAnsi="Arial" w:cs="Arial"/>
          <w:sz w:val="20"/>
          <w:szCs w:val="20"/>
        </w:rPr>
        <w:t>Management Team should</w:t>
      </w:r>
      <w:r w:rsidR="00B062A0">
        <w:rPr>
          <w:rFonts w:ascii="Arial" w:hAnsi="Arial" w:cs="Arial"/>
          <w:sz w:val="20"/>
          <w:szCs w:val="20"/>
        </w:rPr>
        <w:t xml:space="preserve"> get in action as follows: </w:t>
      </w:r>
      <w:r w:rsidR="00DB3073">
        <w:rPr>
          <w:rFonts w:ascii="Arial" w:hAnsi="Arial" w:cs="Arial"/>
          <w:sz w:val="20"/>
          <w:szCs w:val="20"/>
        </w:rPr>
        <w:t xml:space="preserve"> </w:t>
      </w:r>
    </w:p>
    <w:p w:rsidR="003E2469" w:rsidRPr="000962B9" w:rsidRDefault="003E2469" w:rsidP="000962B9">
      <w:pPr>
        <w:pStyle w:val="ListParagraph"/>
        <w:numPr>
          <w:ilvl w:val="0"/>
          <w:numId w:val="50"/>
        </w:numPr>
        <w:spacing w:line="276" w:lineRule="auto"/>
        <w:rPr>
          <w:rFonts w:ascii="Arial" w:hAnsi="Arial" w:cs="Arial"/>
          <w:sz w:val="20"/>
          <w:szCs w:val="20"/>
        </w:rPr>
      </w:pPr>
      <w:r w:rsidRPr="000962B9">
        <w:rPr>
          <w:rFonts w:ascii="Arial" w:hAnsi="Arial" w:cs="Arial"/>
          <w:sz w:val="20"/>
          <w:szCs w:val="20"/>
        </w:rPr>
        <w:t xml:space="preserve">Link </w:t>
      </w:r>
      <w:r w:rsidR="00F5423F" w:rsidRPr="000962B9">
        <w:rPr>
          <w:rFonts w:ascii="Arial" w:hAnsi="Arial" w:cs="Arial"/>
          <w:sz w:val="20"/>
          <w:szCs w:val="20"/>
        </w:rPr>
        <w:t xml:space="preserve">up </w:t>
      </w:r>
      <w:r w:rsidRPr="000962B9">
        <w:rPr>
          <w:rFonts w:ascii="Arial" w:hAnsi="Arial" w:cs="Arial"/>
          <w:sz w:val="20"/>
          <w:szCs w:val="20"/>
        </w:rPr>
        <w:t>with the local UN, ICRC</w:t>
      </w:r>
      <w:r w:rsidR="00D648A1" w:rsidRPr="000962B9">
        <w:rPr>
          <w:rFonts w:ascii="Arial" w:hAnsi="Arial" w:cs="Arial"/>
          <w:sz w:val="20"/>
          <w:szCs w:val="20"/>
        </w:rPr>
        <w:t>,</w:t>
      </w:r>
      <w:r w:rsidRPr="000962B9">
        <w:rPr>
          <w:rFonts w:ascii="Arial" w:hAnsi="Arial" w:cs="Arial"/>
          <w:sz w:val="20"/>
          <w:szCs w:val="20"/>
        </w:rPr>
        <w:t xml:space="preserve"> and INGO forums to explore evacuation options.</w:t>
      </w:r>
    </w:p>
    <w:p w:rsidR="003E2469" w:rsidRPr="000962B9" w:rsidRDefault="003E2469" w:rsidP="000962B9">
      <w:pPr>
        <w:pStyle w:val="ListParagraph"/>
        <w:numPr>
          <w:ilvl w:val="0"/>
          <w:numId w:val="50"/>
        </w:numPr>
        <w:spacing w:line="276" w:lineRule="auto"/>
        <w:rPr>
          <w:rFonts w:ascii="Arial" w:hAnsi="Arial" w:cs="Arial"/>
          <w:sz w:val="20"/>
          <w:szCs w:val="20"/>
        </w:rPr>
      </w:pPr>
      <w:r w:rsidRPr="000962B9">
        <w:rPr>
          <w:rFonts w:ascii="Arial" w:hAnsi="Arial" w:cs="Arial"/>
          <w:sz w:val="20"/>
          <w:szCs w:val="20"/>
        </w:rPr>
        <w:t xml:space="preserve">Contact </w:t>
      </w:r>
      <w:r w:rsidR="00F5423F" w:rsidRPr="000962B9">
        <w:rPr>
          <w:rFonts w:ascii="Arial" w:hAnsi="Arial" w:cs="Arial"/>
          <w:sz w:val="20"/>
          <w:szCs w:val="20"/>
        </w:rPr>
        <w:t xml:space="preserve">the </w:t>
      </w:r>
      <w:r w:rsidRPr="000962B9">
        <w:rPr>
          <w:rFonts w:ascii="Arial" w:hAnsi="Arial" w:cs="Arial"/>
          <w:sz w:val="20"/>
          <w:szCs w:val="20"/>
        </w:rPr>
        <w:t xml:space="preserve">relevant government </w:t>
      </w:r>
      <w:r w:rsidR="00F5423F" w:rsidRPr="000962B9">
        <w:rPr>
          <w:rFonts w:ascii="Arial" w:hAnsi="Arial" w:cs="Arial"/>
          <w:sz w:val="20"/>
          <w:szCs w:val="20"/>
        </w:rPr>
        <w:t>authorities as well and enquire about possible routes and options.</w:t>
      </w:r>
    </w:p>
    <w:p w:rsidR="00B062A0" w:rsidRPr="000962B9" w:rsidRDefault="00B062A0" w:rsidP="000962B9">
      <w:pPr>
        <w:pStyle w:val="ListParagraph"/>
        <w:numPr>
          <w:ilvl w:val="0"/>
          <w:numId w:val="50"/>
        </w:numPr>
        <w:spacing w:line="276" w:lineRule="auto"/>
        <w:rPr>
          <w:rFonts w:ascii="Arial" w:hAnsi="Arial" w:cs="Arial"/>
          <w:sz w:val="20"/>
          <w:szCs w:val="20"/>
        </w:rPr>
      </w:pPr>
      <w:r w:rsidRPr="000962B9">
        <w:rPr>
          <w:rFonts w:ascii="Arial" w:hAnsi="Arial" w:cs="Arial"/>
          <w:sz w:val="20"/>
          <w:szCs w:val="20"/>
        </w:rPr>
        <w:t>Contact embassies to find out if they can assist with the evacuation</w:t>
      </w:r>
    </w:p>
    <w:p w:rsidR="00B062A0" w:rsidRPr="000962B9" w:rsidRDefault="00B062A0" w:rsidP="000962B9">
      <w:pPr>
        <w:pStyle w:val="ListParagraph"/>
        <w:numPr>
          <w:ilvl w:val="0"/>
          <w:numId w:val="50"/>
        </w:numPr>
        <w:spacing w:line="276" w:lineRule="auto"/>
        <w:rPr>
          <w:rFonts w:ascii="Arial" w:hAnsi="Arial" w:cs="Arial"/>
          <w:sz w:val="20"/>
          <w:szCs w:val="20"/>
        </w:rPr>
      </w:pPr>
      <w:r w:rsidRPr="000962B9">
        <w:rPr>
          <w:rFonts w:ascii="Arial" w:hAnsi="Arial" w:cs="Arial"/>
          <w:sz w:val="20"/>
          <w:szCs w:val="20"/>
        </w:rPr>
        <w:t xml:space="preserve">Contact the Security Advisor who will </w:t>
      </w:r>
      <w:r w:rsidR="000962B9" w:rsidRPr="000962B9">
        <w:rPr>
          <w:rFonts w:ascii="Arial" w:hAnsi="Arial" w:cs="Arial"/>
          <w:sz w:val="20"/>
          <w:szCs w:val="20"/>
        </w:rPr>
        <w:t xml:space="preserve">explore professional services for staff evacuation. </w:t>
      </w:r>
    </w:p>
    <w:p w:rsidR="003E2469" w:rsidRPr="0094095E" w:rsidRDefault="003E2469" w:rsidP="00D025F2">
      <w:pPr>
        <w:spacing w:line="276" w:lineRule="auto"/>
        <w:rPr>
          <w:rFonts w:ascii="Arial" w:hAnsi="Arial" w:cs="Arial"/>
          <w:sz w:val="20"/>
          <w:szCs w:val="20"/>
        </w:rPr>
      </w:pPr>
    </w:p>
    <w:p w:rsidR="00C11F95" w:rsidRPr="00281D00" w:rsidRDefault="00C11F95" w:rsidP="00D025F2">
      <w:pPr>
        <w:spacing w:line="276" w:lineRule="auto"/>
        <w:rPr>
          <w:rFonts w:ascii="Arial" w:hAnsi="Arial" w:cs="Arial"/>
          <w:color w:val="FF0000"/>
          <w:sz w:val="20"/>
          <w:szCs w:val="20"/>
        </w:rPr>
      </w:pPr>
      <w:r w:rsidRPr="00281D00">
        <w:rPr>
          <w:rFonts w:ascii="Arial" w:hAnsi="Arial" w:cs="Arial"/>
          <w:color w:val="FF0000"/>
          <w:sz w:val="20"/>
          <w:szCs w:val="20"/>
        </w:rPr>
        <w:t>Evacuation decision</w:t>
      </w:r>
      <w:r w:rsidR="000962B9">
        <w:rPr>
          <w:rFonts w:ascii="Arial" w:hAnsi="Arial" w:cs="Arial"/>
          <w:color w:val="FF0000"/>
          <w:sz w:val="20"/>
          <w:szCs w:val="20"/>
        </w:rPr>
        <w:t xml:space="preserve">, once taken by the management, </w:t>
      </w:r>
      <w:r w:rsidR="000962B9" w:rsidRPr="00281D00">
        <w:rPr>
          <w:rFonts w:ascii="Arial" w:hAnsi="Arial" w:cs="Arial"/>
          <w:color w:val="FF0000"/>
          <w:sz w:val="20"/>
          <w:szCs w:val="20"/>
        </w:rPr>
        <w:t>is</w:t>
      </w:r>
      <w:r w:rsidRPr="00281D00">
        <w:rPr>
          <w:rFonts w:ascii="Arial" w:hAnsi="Arial" w:cs="Arial"/>
          <w:color w:val="FF0000"/>
          <w:sz w:val="20"/>
          <w:szCs w:val="20"/>
        </w:rPr>
        <w:t xml:space="preserve"> binding to </w:t>
      </w:r>
      <w:r w:rsidR="005E093D" w:rsidRPr="00281D00">
        <w:rPr>
          <w:rFonts w:ascii="Arial" w:hAnsi="Arial" w:cs="Arial"/>
          <w:color w:val="FF0000"/>
          <w:sz w:val="20"/>
          <w:szCs w:val="20"/>
        </w:rPr>
        <w:t xml:space="preserve">the </w:t>
      </w:r>
      <w:r w:rsidRPr="00281D00">
        <w:rPr>
          <w:rFonts w:ascii="Arial" w:hAnsi="Arial" w:cs="Arial"/>
          <w:color w:val="FF0000"/>
          <w:sz w:val="20"/>
          <w:szCs w:val="20"/>
        </w:rPr>
        <w:t>staff</w:t>
      </w:r>
      <w:r w:rsidR="00281D00" w:rsidRPr="00281D00">
        <w:rPr>
          <w:rFonts w:ascii="Arial" w:hAnsi="Arial" w:cs="Arial"/>
          <w:color w:val="FF0000"/>
          <w:sz w:val="20"/>
          <w:szCs w:val="20"/>
        </w:rPr>
        <w:t xml:space="preserve"> to whom it applies. According to </w:t>
      </w:r>
      <w:r w:rsidR="00281D00">
        <w:rPr>
          <w:rFonts w:ascii="Arial" w:hAnsi="Arial" w:cs="Arial"/>
          <w:color w:val="FF0000"/>
          <w:sz w:val="20"/>
          <w:szCs w:val="20"/>
        </w:rPr>
        <w:t>the Global</w:t>
      </w:r>
      <w:r w:rsidR="00281D00" w:rsidRPr="00281D00">
        <w:rPr>
          <w:rFonts w:ascii="Arial" w:hAnsi="Arial" w:cs="Arial"/>
          <w:color w:val="FF0000"/>
          <w:sz w:val="20"/>
          <w:szCs w:val="20"/>
        </w:rPr>
        <w:t xml:space="preserve"> Security Policy, once evacuation is ordered by the </w:t>
      </w:r>
      <w:r w:rsidR="00031297">
        <w:rPr>
          <w:rFonts w:ascii="Arial" w:hAnsi="Arial" w:cs="Arial"/>
          <w:color w:val="FF0000"/>
          <w:sz w:val="20"/>
          <w:szCs w:val="20"/>
        </w:rPr>
        <w:t xml:space="preserve">relevant management, </w:t>
      </w:r>
      <w:r w:rsidR="00281D00" w:rsidRPr="00281D00">
        <w:rPr>
          <w:rFonts w:ascii="Arial" w:hAnsi="Arial" w:cs="Arial"/>
          <w:color w:val="FF0000"/>
          <w:sz w:val="20"/>
          <w:szCs w:val="20"/>
        </w:rPr>
        <w:t xml:space="preserve">the staff do not have the right to remain. </w:t>
      </w:r>
    </w:p>
    <w:p w:rsidR="00CB1E30" w:rsidRPr="004906CC" w:rsidRDefault="00CB1E30" w:rsidP="00D025F2">
      <w:pPr>
        <w:spacing w:line="276" w:lineRule="auto"/>
      </w:pPr>
    </w:p>
    <w:p w:rsidR="00F275E1" w:rsidRPr="00500067" w:rsidRDefault="008051BF" w:rsidP="00D043D8">
      <w:pPr>
        <w:pStyle w:val="Heading2"/>
        <w:numPr>
          <w:ilvl w:val="1"/>
          <w:numId w:val="1"/>
        </w:numPr>
        <w:shd w:val="clear" w:color="auto" w:fill="E7E6E6" w:themeFill="background2"/>
        <w:spacing w:before="0" w:line="276" w:lineRule="auto"/>
        <w:rPr>
          <w:rFonts w:ascii="Arial" w:hAnsi="Arial" w:cs="Arial"/>
          <w:b/>
          <w:bCs/>
          <w:color w:val="000000" w:themeColor="text1"/>
          <w:sz w:val="20"/>
          <w:szCs w:val="20"/>
        </w:rPr>
      </w:pPr>
      <w:bookmarkStart w:id="25" w:name="_Toc64569823"/>
      <w:r w:rsidRPr="00500067">
        <w:rPr>
          <w:rFonts w:ascii="Arial" w:hAnsi="Arial" w:cs="Arial"/>
          <w:b/>
          <w:bCs/>
          <w:color w:val="000000" w:themeColor="text1"/>
          <w:sz w:val="20"/>
          <w:szCs w:val="20"/>
        </w:rPr>
        <w:t xml:space="preserve">Medical </w:t>
      </w:r>
      <w:r>
        <w:rPr>
          <w:rFonts w:ascii="Arial" w:hAnsi="Arial" w:cs="Arial"/>
          <w:b/>
          <w:bCs/>
          <w:color w:val="000000" w:themeColor="text1"/>
          <w:sz w:val="20"/>
          <w:szCs w:val="20"/>
        </w:rPr>
        <w:t xml:space="preserve">Emergency &amp; </w:t>
      </w:r>
      <w:r w:rsidR="00CB1E30">
        <w:rPr>
          <w:rFonts w:ascii="Arial" w:hAnsi="Arial" w:cs="Arial"/>
          <w:b/>
          <w:bCs/>
          <w:color w:val="000000" w:themeColor="text1"/>
          <w:sz w:val="20"/>
          <w:szCs w:val="20"/>
        </w:rPr>
        <w:t>Medevac</w:t>
      </w:r>
      <w:bookmarkEnd w:id="25"/>
    </w:p>
    <w:p w:rsidR="004906CC" w:rsidRDefault="004906CC" w:rsidP="00D025F2">
      <w:pPr>
        <w:spacing w:line="276" w:lineRule="auto"/>
        <w:rPr>
          <w:rFonts w:ascii="Arial" w:hAnsi="Arial" w:cs="Arial"/>
          <w:sz w:val="20"/>
          <w:szCs w:val="20"/>
        </w:rPr>
      </w:pPr>
    </w:p>
    <w:p w:rsidR="00E004A0" w:rsidRPr="00AD7AFC" w:rsidRDefault="00A069A8" w:rsidP="00D025F2">
      <w:pPr>
        <w:spacing w:line="276" w:lineRule="auto"/>
        <w:rPr>
          <w:rFonts w:ascii="Arial" w:hAnsi="Arial" w:cs="Arial"/>
          <w:b/>
          <w:bCs/>
          <w:color w:val="0070C0"/>
          <w:sz w:val="20"/>
          <w:szCs w:val="20"/>
        </w:rPr>
      </w:pPr>
      <w:r w:rsidRPr="00AD7AFC">
        <w:rPr>
          <w:rFonts w:ascii="Arial" w:hAnsi="Arial" w:cs="Arial"/>
          <w:b/>
          <w:bCs/>
          <w:color w:val="0070C0"/>
          <w:sz w:val="20"/>
          <w:szCs w:val="20"/>
        </w:rPr>
        <w:t xml:space="preserve">Medical emergencies </w:t>
      </w:r>
      <w:r w:rsidR="0045778A" w:rsidRPr="00AD7AFC">
        <w:rPr>
          <w:rFonts w:ascii="Arial" w:hAnsi="Arial" w:cs="Arial"/>
          <w:b/>
          <w:bCs/>
          <w:color w:val="0070C0"/>
          <w:sz w:val="20"/>
          <w:szCs w:val="20"/>
        </w:rPr>
        <w:t xml:space="preserve">involving national staff </w:t>
      </w:r>
      <w:r w:rsidRPr="00AD7AFC">
        <w:rPr>
          <w:rFonts w:ascii="Arial" w:hAnsi="Arial" w:cs="Arial"/>
          <w:b/>
          <w:bCs/>
          <w:color w:val="0070C0"/>
          <w:sz w:val="20"/>
          <w:szCs w:val="20"/>
        </w:rPr>
        <w:t>will be handled as follows:</w:t>
      </w:r>
    </w:p>
    <w:p w:rsidR="00E004A0" w:rsidRPr="003168DB" w:rsidRDefault="00E004A0" w:rsidP="00D043D8">
      <w:pPr>
        <w:pStyle w:val="ListParagraph"/>
        <w:numPr>
          <w:ilvl w:val="0"/>
          <w:numId w:val="11"/>
        </w:numPr>
        <w:spacing w:line="276" w:lineRule="auto"/>
        <w:rPr>
          <w:rFonts w:ascii="Arial" w:hAnsi="Arial" w:cs="Arial"/>
          <w:sz w:val="20"/>
          <w:szCs w:val="20"/>
        </w:rPr>
      </w:pPr>
      <w:r w:rsidRPr="003168DB">
        <w:rPr>
          <w:rFonts w:ascii="Arial" w:hAnsi="Arial" w:cs="Arial"/>
          <w:sz w:val="20"/>
          <w:szCs w:val="20"/>
        </w:rPr>
        <w:t xml:space="preserve">Depending on the situation and the nature of </w:t>
      </w:r>
      <w:r w:rsidR="00281D00">
        <w:rPr>
          <w:rFonts w:ascii="Arial" w:hAnsi="Arial" w:cs="Arial"/>
          <w:sz w:val="20"/>
          <w:szCs w:val="20"/>
        </w:rPr>
        <w:t xml:space="preserve">the </w:t>
      </w:r>
      <w:r w:rsidRPr="003168DB">
        <w:rPr>
          <w:rFonts w:ascii="Arial" w:hAnsi="Arial" w:cs="Arial"/>
          <w:sz w:val="20"/>
          <w:szCs w:val="20"/>
        </w:rPr>
        <w:t>medical condition, administer first aid.</w:t>
      </w:r>
    </w:p>
    <w:p w:rsidR="00E004A0" w:rsidRPr="003168DB" w:rsidRDefault="00E004A0" w:rsidP="00D043D8">
      <w:pPr>
        <w:pStyle w:val="ListParagraph"/>
        <w:numPr>
          <w:ilvl w:val="0"/>
          <w:numId w:val="11"/>
        </w:numPr>
        <w:spacing w:line="276" w:lineRule="auto"/>
        <w:rPr>
          <w:rFonts w:ascii="Arial" w:hAnsi="Arial" w:cs="Arial"/>
          <w:sz w:val="20"/>
          <w:szCs w:val="20"/>
        </w:rPr>
      </w:pPr>
      <w:r w:rsidRPr="003168DB">
        <w:rPr>
          <w:rFonts w:ascii="Arial" w:hAnsi="Arial" w:cs="Arial"/>
          <w:sz w:val="20"/>
          <w:szCs w:val="20"/>
        </w:rPr>
        <w:t>Call the ambulance or take the person to the nearest medical facility</w:t>
      </w:r>
      <w:r w:rsidR="00281D00">
        <w:rPr>
          <w:rFonts w:ascii="Arial" w:hAnsi="Arial" w:cs="Arial"/>
          <w:sz w:val="20"/>
          <w:szCs w:val="20"/>
        </w:rPr>
        <w:t>.</w:t>
      </w:r>
    </w:p>
    <w:p w:rsidR="00E004A0" w:rsidRPr="003168DB" w:rsidRDefault="00E004A0" w:rsidP="00D043D8">
      <w:pPr>
        <w:pStyle w:val="ListParagraph"/>
        <w:numPr>
          <w:ilvl w:val="0"/>
          <w:numId w:val="11"/>
        </w:numPr>
        <w:spacing w:line="276" w:lineRule="auto"/>
        <w:rPr>
          <w:rFonts w:ascii="Arial" w:hAnsi="Arial" w:cs="Arial"/>
          <w:sz w:val="20"/>
          <w:szCs w:val="20"/>
        </w:rPr>
      </w:pPr>
      <w:r w:rsidRPr="003168DB">
        <w:rPr>
          <w:rFonts w:ascii="Arial" w:hAnsi="Arial" w:cs="Arial"/>
          <w:sz w:val="20"/>
          <w:szCs w:val="20"/>
        </w:rPr>
        <w:t xml:space="preserve">Call the medical </w:t>
      </w:r>
      <w:r w:rsidR="00755D51" w:rsidRPr="003168DB">
        <w:rPr>
          <w:rFonts w:ascii="Arial" w:hAnsi="Arial" w:cs="Arial"/>
          <w:sz w:val="20"/>
          <w:szCs w:val="20"/>
        </w:rPr>
        <w:t>insurance</w:t>
      </w:r>
      <w:r w:rsidRPr="003168DB">
        <w:rPr>
          <w:rFonts w:ascii="Arial" w:hAnsi="Arial" w:cs="Arial"/>
          <w:sz w:val="20"/>
          <w:szCs w:val="20"/>
        </w:rPr>
        <w:t xml:space="preserve"> and inform them of the situation</w:t>
      </w:r>
      <w:r w:rsidR="00281D00">
        <w:rPr>
          <w:rFonts w:ascii="Arial" w:hAnsi="Arial" w:cs="Arial"/>
          <w:sz w:val="20"/>
          <w:szCs w:val="20"/>
        </w:rPr>
        <w:t>.</w:t>
      </w:r>
    </w:p>
    <w:p w:rsidR="00755D51" w:rsidRPr="003168DB" w:rsidRDefault="00E004A0" w:rsidP="00D043D8">
      <w:pPr>
        <w:pStyle w:val="ListParagraph"/>
        <w:numPr>
          <w:ilvl w:val="0"/>
          <w:numId w:val="11"/>
        </w:numPr>
        <w:spacing w:line="276" w:lineRule="auto"/>
        <w:rPr>
          <w:rFonts w:ascii="Arial" w:hAnsi="Arial" w:cs="Arial"/>
          <w:sz w:val="20"/>
          <w:szCs w:val="20"/>
        </w:rPr>
      </w:pPr>
      <w:r w:rsidRPr="003168DB">
        <w:rPr>
          <w:rFonts w:ascii="Arial" w:hAnsi="Arial" w:cs="Arial"/>
          <w:sz w:val="20"/>
          <w:szCs w:val="20"/>
        </w:rPr>
        <w:t xml:space="preserve">Inform the </w:t>
      </w:r>
      <w:r w:rsidR="00755D51" w:rsidRPr="003168DB">
        <w:rPr>
          <w:rFonts w:ascii="Arial" w:hAnsi="Arial" w:cs="Arial"/>
          <w:sz w:val="20"/>
          <w:szCs w:val="20"/>
        </w:rPr>
        <w:t>family or next of kin and designate a family liaison point</w:t>
      </w:r>
      <w:r w:rsidR="00AD7AFC">
        <w:rPr>
          <w:rFonts w:ascii="Arial" w:hAnsi="Arial" w:cs="Arial"/>
          <w:sz w:val="20"/>
          <w:szCs w:val="20"/>
        </w:rPr>
        <w:t>.</w:t>
      </w:r>
      <w:r w:rsidR="00755D51" w:rsidRPr="003168DB">
        <w:rPr>
          <w:rFonts w:ascii="Arial" w:hAnsi="Arial" w:cs="Arial"/>
          <w:sz w:val="20"/>
          <w:szCs w:val="20"/>
        </w:rPr>
        <w:t xml:space="preserve"> </w:t>
      </w:r>
    </w:p>
    <w:p w:rsidR="00755D51" w:rsidRPr="003168DB" w:rsidRDefault="00755D51" w:rsidP="00D043D8">
      <w:pPr>
        <w:pStyle w:val="ListParagraph"/>
        <w:numPr>
          <w:ilvl w:val="0"/>
          <w:numId w:val="11"/>
        </w:numPr>
        <w:spacing w:line="276" w:lineRule="auto"/>
        <w:rPr>
          <w:rFonts w:ascii="Arial" w:hAnsi="Arial" w:cs="Arial"/>
          <w:sz w:val="20"/>
          <w:szCs w:val="20"/>
        </w:rPr>
      </w:pPr>
      <w:r w:rsidRPr="003168DB">
        <w:rPr>
          <w:rFonts w:ascii="Arial" w:hAnsi="Arial" w:cs="Arial"/>
          <w:sz w:val="20"/>
          <w:szCs w:val="20"/>
        </w:rPr>
        <w:t>Support the family member to accompany the staff</w:t>
      </w:r>
      <w:r w:rsidR="00AD7AFC">
        <w:rPr>
          <w:rFonts w:ascii="Arial" w:hAnsi="Arial" w:cs="Arial"/>
          <w:sz w:val="20"/>
          <w:szCs w:val="20"/>
        </w:rPr>
        <w:t xml:space="preserve"> </w:t>
      </w:r>
      <w:r w:rsidRPr="003168DB">
        <w:rPr>
          <w:rFonts w:ascii="Arial" w:hAnsi="Arial" w:cs="Arial"/>
          <w:sz w:val="20"/>
          <w:szCs w:val="20"/>
        </w:rPr>
        <w:t xml:space="preserve">or </w:t>
      </w:r>
      <w:r w:rsidR="003168DB" w:rsidRPr="003168DB">
        <w:rPr>
          <w:rFonts w:ascii="Arial" w:hAnsi="Arial" w:cs="Arial"/>
          <w:sz w:val="20"/>
          <w:szCs w:val="20"/>
        </w:rPr>
        <w:t>assign someone to accompany them until family can join.</w:t>
      </w:r>
    </w:p>
    <w:p w:rsidR="003168DB" w:rsidRDefault="003168DB" w:rsidP="00D043D8">
      <w:pPr>
        <w:pStyle w:val="ListParagraph"/>
        <w:numPr>
          <w:ilvl w:val="0"/>
          <w:numId w:val="11"/>
        </w:numPr>
        <w:spacing w:line="276" w:lineRule="auto"/>
        <w:rPr>
          <w:rFonts w:ascii="Arial" w:hAnsi="Arial" w:cs="Arial"/>
          <w:sz w:val="20"/>
          <w:szCs w:val="20"/>
        </w:rPr>
      </w:pPr>
      <w:r w:rsidRPr="003168DB">
        <w:rPr>
          <w:rFonts w:ascii="Arial" w:hAnsi="Arial" w:cs="Arial"/>
          <w:sz w:val="20"/>
          <w:szCs w:val="20"/>
        </w:rPr>
        <w:t xml:space="preserve">Follow up on medical treatment and insurance </w:t>
      </w:r>
      <w:proofErr w:type="gramStart"/>
      <w:r w:rsidRPr="003168DB">
        <w:rPr>
          <w:rFonts w:ascii="Arial" w:hAnsi="Arial" w:cs="Arial"/>
          <w:sz w:val="20"/>
          <w:szCs w:val="20"/>
        </w:rPr>
        <w:t xml:space="preserve">claims </w:t>
      </w:r>
      <w:r w:rsidR="00AD7AFC">
        <w:rPr>
          <w:rFonts w:ascii="Arial" w:hAnsi="Arial" w:cs="Arial"/>
          <w:sz w:val="20"/>
          <w:szCs w:val="20"/>
        </w:rPr>
        <w:t>.</w:t>
      </w:r>
      <w:proofErr w:type="gramEnd"/>
    </w:p>
    <w:p w:rsidR="00AD7AFC" w:rsidRPr="003168DB" w:rsidRDefault="00AD7AFC" w:rsidP="00D043D8">
      <w:pPr>
        <w:pStyle w:val="ListParagraph"/>
        <w:numPr>
          <w:ilvl w:val="0"/>
          <w:numId w:val="11"/>
        </w:numPr>
        <w:spacing w:line="276" w:lineRule="auto"/>
        <w:rPr>
          <w:rFonts w:ascii="Arial" w:hAnsi="Arial" w:cs="Arial"/>
          <w:sz w:val="20"/>
          <w:szCs w:val="20"/>
        </w:rPr>
      </w:pPr>
      <w:r>
        <w:rPr>
          <w:rFonts w:ascii="Arial" w:hAnsi="Arial" w:cs="Arial"/>
          <w:sz w:val="20"/>
          <w:szCs w:val="20"/>
        </w:rPr>
        <w:t xml:space="preserve">Inform other staff as appropriate to relay any doubts and fears. </w:t>
      </w:r>
    </w:p>
    <w:p w:rsidR="0045778A" w:rsidRDefault="00E004A0" w:rsidP="00D025F2">
      <w:pPr>
        <w:spacing w:line="276" w:lineRule="auto"/>
        <w:rPr>
          <w:rFonts w:ascii="Arial" w:hAnsi="Arial" w:cs="Arial"/>
          <w:sz w:val="20"/>
          <w:szCs w:val="20"/>
        </w:rPr>
      </w:pPr>
      <w:r>
        <w:rPr>
          <w:rFonts w:ascii="Arial" w:hAnsi="Arial" w:cs="Arial"/>
          <w:sz w:val="20"/>
          <w:szCs w:val="20"/>
        </w:rPr>
        <w:t xml:space="preserve"> </w:t>
      </w:r>
    </w:p>
    <w:p w:rsidR="0045778A" w:rsidRPr="00AD7AFC" w:rsidRDefault="0045778A" w:rsidP="00D025F2">
      <w:pPr>
        <w:spacing w:line="276" w:lineRule="auto"/>
        <w:rPr>
          <w:rFonts w:ascii="Arial" w:hAnsi="Arial" w:cs="Arial"/>
          <w:b/>
          <w:bCs/>
          <w:color w:val="0070C0"/>
          <w:sz w:val="20"/>
          <w:szCs w:val="20"/>
        </w:rPr>
      </w:pPr>
      <w:r w:rsidRPr="00AD7AFC">
        <w:rPr>
          <w:rFonts w:ascii="Arial" w:hAnsi="Arial" w:cs="Arial"/>
          <w:b/>
          <w:bCs/>
          <w:color w:val="0070C0"/>
          <w:sz w:val="20"/>
          <w:szCs w:val="20"/>
        </w:rPr>
        <w:t xml:space="preserve">Medical emergencies involving </w:t>
      </w:r>
      <w:r w:rsidR="003168DB" w:rsidRPr="00AD7AFC">
        <w:rPr>
          <w:rFonts w:ascii="Arial" w:hAnsi="Arial" w:cs="Arial"/>
          <w:b/>
          <w:bCs/>
          <w:color w:val="0070C0"/>
          <w:sz w:val="20"/>
          <w:szCs w:val="20"/>
        </w:rPr>
        <w:t xml:space="preserve">international </w:t>
      </w:r>
      <w:r w:rsidRPr="00AD7AFC">
        <w:rPr>
          <w:rFonts w:ascii="Arial" w:hAnsi="Arial" w:cs="Arial"/>
          <w:b/>
          <w:bCs/>
          <w:color w:val="0070C0"/>
          <w:sz w:val="20"/>
          <w:szCs w:val="20"/>
        </w:rPr>
        <w:t>visitors will entail the following broad procedure:</w:t>
      </w:r>
    </w:p>
    <w:p w:rsidR="003168DB" w:rsidRPr="003168DB" w:rsidRDefault="003168DB" w:rsidP="00D043D8">
      <w:pPr>
        <w:pStyle w:val="ListParagraph"/>
        <w:numPr>
          <w:ilvl w:val="0"/>
          <w:numId w:val="11"/>
        </w:numPr>
        <w:spacing w:line="276" w:lineRule="auto"/>
        <w:rPr>
          <w:rFonts w:ascii="Arial" w:hAnsi="Arial" w:cs="Arial"/>
          <w:sz w:val="20"/>
          <w:szCs w:val="20"/>
        </w:rPr>
      </w:pPr>
      <w:r w:rsidRPr="003168DB">
        <w:rPr>
          <w:rFonts w:ascii="Arial" w:hAnsi="Arial" w:cs="Arial"/>
          <w:sz w:val="20"/>
          <w:szCs w:val="20"/>
        </w:rPr>
        <w:t xml:space="preserve">Depending on the situation and the nature of </w:t>
      </w:r>
      <w:r w:rsidR="00AD7AFC">
        <w:rPr>
          <w:rFonts w:ascii="Arial" w:hAnsi="Arial" w:cs="Arial"/>
          <w:sz w:val="20"/>
          <w:szCs w:val="20"/>
        </w:rPr>
        <w:t xml:space="preserve">the </w:t>
      </w:r>
      <w:r w:rsidRPr="003168DB">
        <w:rPr>
          <w:rFonts w:ascii="Arial" w:hAnsi="Arial" w:cs="Arial"/>
          <w:sz w:val="20"/>
          <w:szCs w:val="20"/>
        </w:rPr>
        <w:t>medical condition, administer first aid.</w:t>
      </w:r>
    </w:p>
    <w:p w:rsidR="003168DB" w:rsidRPr="003168DB" w:rsidRDefault="003168DB" w:rsidP="00D043D8">
      <w:pPr>
        <w:pStyle w:val="ListParagraph"/>
        <w:numPr>
          <w:ilvl w:val="0"/>
          <w:numId w:val="11"/>
        </w:numPr>
        <w:spacing w:line="276" w:lineRule="auto"/>
        <w:rPr>
          <w:rFonts w:ascii="Arial" w:hAnsi="Arial" w:cs="Arial"/>
          <w:sz w:val="20"/>
          <w:szCs w:val="20"/>
        </w:rPr>
      </w:pPr>
      <w:r w:rsidRPr="003168DB">
        <w:rPr>
          <w:rFonts w:ascii="Arial" w:hAnsi="Arial" w:cs="Arial"/>
          <w:sz w:val="20"/>
          <w:szCs w:val="20"/>
        </w:rPr>
        <w:t>Call the ambulance or take the person to the nearest medical facility</w:t>
      </w:r>
    </w:p>
    <w:p w:rsidR="003168DB" w:rsidRPr="003168DB" w:rsidRDefault="0094095E" w:rsidP="00D043D8">
      <w:pPr>
        <w:numPr>
          <w:ilvl w:val="0"/>
          <w:numId w:val="10"/>
        </w:numPr>
        <w:spacing w:line="276" w:lineRule="auto"/>
        <w:rPr>
          <w:rFonts w:ascii="Arial" w:hAnsi="Arial" w:cs="Arial"/>
          <w:sz w:val="20"/>
          <w:szCs w:val="20"/>
          <w:lang w:val="en-ZA"/>
        </w:rPr>
      </w:pPr>
      <w:r w:rsidRPr="0094095E">
        <w:rPr>
          <w:rFonts w:ascii="Arial" w:hAnsi="Arial" w:cs="Arial"/>
          <w:sz w:val="20"/>
          <w:szCs w:val="20"/>
          <w:lang w:val="en-ZA"/>
        </w:rPr>
        <w:t xml:space="preserve">Call the emergency helpline and explain the situation </w:t>
      </w:r>
      <w:proofErr w:type="spellStart"/>
      <w:r w:rsidR="00C22596">
        <w:rPr>
          <w:rFonts w:ascii="Arial" w:hAnsi="Arial" w:cs="Arial"/>
          <w:b/>
          <w:bCs/>
          <w:sz w:val="20"/>
          <w:szCs w:val="20"/>
          <w:lang w:val="en-US"/>
        </w:rPr>
        <w:t>xxxxxxxxxxxx</w:t>
      </w:r>
      <w:proofErr w:type="spellEnd"/>
      <w:r w:rsidRPr="0094095E">
        <w:rPr>
          <w:rFonts w:ascii="Arial" w:hAnsi="Arial" w:cs="Arial"/>
          <w:b/>
          <w:bCs/>
          <w:sz w:val="20"/>
          <w:szCs w:val="20"/>
          <w:lang w:val="en-US"/>
        </w:rPr>
        <w:t xml:space="preserve"> (24 Hour)</w:t>
      </w:r>
      <w:r w:rsidR="003168DB">
        <w:rPr>
          <w:rFonts w:ascii="Arial" w:hAnsi="Arial" w:cs="Arial"/>
          <w:b/>
          <w:bCs/>
          <w:sz w:val="20"/>
          <w:szCs w:val="20"/>
          <w:lang w:val="en-US"/>
        </w:rPr>
        <w:t xml:space="preserve"> </w:t>
      </w:r>
      <w:r w:rsidRPr="003168DB">
        <w:rPr>
          <w:rFonts w:ascii="Arial" w:hAnsi="Arial" w:cs="Arial"/>
          <w:sz w:val="20"/>
          <w:szCs w:val="20"/>
          <w:lang w:val="en-ZA"/>
        </w:rPr>
        <w:t>provide</w:t>
      </w:r>
      <w:r w:rsidR="00C22596">
        <w:rPr>
          <w:rFonts w:ascii="Arial" w:hAnsi="Arial" w:cs="Arial"/>
          <w:sz w:val="20"/>
          <w:szCs w:val="20"/>
          <w:lang w:val="en-ZA"/>
        </w:rPr>
        <w:t xml:space="preserve"> XXXX’s</w:t>
      </w:r>
      <w:r w:rsidRPr="003168DB">
        <w:rPr>
          <w:rFonts w:ascii="Arial" w:hAnsi="Arial" w:cs="Arial"/>
          <w:sz w:val="20"/>
          <w:szCs w:val="20"/>
          <w:lang w:val="en-ZA"/>
        </w:rPr>
        <w:t xml:space="preserve"> policy number </w:t>
      </w:r>
      <w:proofErr w:type="spellStart"/>
      <w:r w:rsidR="00C22596">
        <w:rPr>
          <w:rFonts w:ascii="Arial" w:hAnsi="Arial" w:cs="Arial"/>
          <w:b/>
          <w:bCs/>
          <w:sz w:val="20"/>
          <w:szCs w:val="20"/>
        </w:rPr>
        <w:t>xxxxxxxxxx</w:t>
      </w:r>
      <w:proofErr w:type="spellEnd"/>
      <w:r w:rsidRPr="003168DB">
        <w:rPr>
          <w:rFonts w:ascii="Arial" w:hAnsi="Arial" w:cs="Arial"/>
          <w:b/>
          <w:bCs/>
          <w:sz w:val="20"/>
          <w:szCs w:val="20"/>
        </w:rPr>
        <w:t xml:space="preserve"> </w:t>
      </w:r>
      <w:r w:rsidR="003168DB" w:rsidRPr="003168DB">
        <w:rPr>
          <w:rFonts w:ascii="Arial" w:hAnsi="Arial" w:cs="Arial"/>
          <w:sz w:val="20"/>
          <w:szCs w:val="20"/>
        </w:rPr>
        <w:t xml:space="preserve">  </w:t>
      </w:r>
    </w:p>
    <w:p w:rsidR="003168DB" w:rsidRPr="003168DB" w:rsidRDefault="003168DB" w:rsidP="00D043D8">
      <w:pPr>
        <w:pStyle w:val="ListParagraph"/>
        <w:numPr>
          <w:ilvl w:val="0"/>
          <w:numId w:val="11"/>
        </w:numPr>
        <w:spacing w:line="276" w:lineRule="auto"/>
        <w:rPr>
          <w:rFonts w:ascii="Arial" w:hAnsi="Arial" w:cs="Arial"/>
          <w:sz w:val="20"/>
          <w:szCs w:val="20"/>
        </w:rPr>
      </w:pPr>
      <w:r w:rsidRPr="003168DB">
        <w:rPr>
          <w:rFonts w:ascii="Arial" w:hAnsi="Arial" w:cs="Arial"/>
          <w:sz w:val="20"/>
          <w:szCs w:val="20"/>
        </w:rPr>
        <w:t xml:space="preserve">Inform the </w:t>
      </w:r>
      <w:r>
        <w:rPr>
          <w:rFonts w:ascii="Arial" w:hAnsi="Arial" w:cs="Arial"/>
          <w:sz w:val="20"/>
          <w:szCs w:val="20"/>
        </w:rPr>
        <w:t xml:space="preserve">relevant HR and have them contact staff’s </w:t>
      </w:r>
      <w:r w:rsidRPr="003168DB">
        <w:rPr>
          <w:rFonts w:ascii="Arial" w:hAnsi="Arial" w:cs="Arial"/>
          <w:sz w:val="20"/>
          <w:szCs w:val="20"/>
        </w:rPr>
        <w:t xml:space="preserve">family or next of kin and designate a family liaison point </w:t>
      </w:r>
    </w:p>
    <w:p w:rsidR="003168DB" w:rsidRPr="003168DB" w:rsidRDefault="003168DB" w:rsidP="00D043D8">
      <w:pPr>
        <w:pStyle w:val="ListParagraph"/>
        <w:numPr>
          <w:ilvl w:val="0"/>
          <w:numId w:val="11"/>
        </w:numPr>
        <w:spacing w:line="276" w:lineRule="auto"/>
        <w:rPr>
          <w:rFonts w:ascii="Arial" w:hAnsi="Arial" w:cs="Arial"/>
          <w:sz w:val="20"/>
          <w:szCs w:val="20"/>
        </w:rPr>
      </w:pPr>
      <w:r w:rsidRPr="003168DB">
        <w:rPr>
          <w:rFonts w:ascii="Arial" w:hAnsi="Arial" w:cs="Arial"/>
          <w:sz w:val="20"/>
          <w:szCs w:val="20"/>
        </w:rPr>
        <w:t>Follow up on medical treatment and insurance claims</w:t>
      </w:r>
      <w:r>
        <w:rPr>
          <w:rFonts w:ascii="Arial" w:hAnsi="Arial" w:cs="Arial"/>
          <w:sz w:val="20"/>
          <w:szCs w:val="20"/>
        </w:rPr>
        <w:t xml:space="preserve"> and keep </w:t>
      </w:r>
      <w:r w:rsidR="00031297">
        <w:rPr>
          <w:rFonts w:ascii="Arial" w:hAnsi="Arial" w:cs="Arial"/>
          <w:sz w:val="20"/>
          <w:szCs w:val="20"/>
        </w:rPr>
        <w:t xml:space="preserve">the </w:t>
      </w:r>
      <w:r>
        <w:rPr>
          <w:rFonts w:ascii="Arial" w:hAnsi="Arial" w:cs="Arial"/>
          <w:sz w:val="20"/>
          <w:szCs w:val="20"/>
        </w:rPr>
        <w:t xml:space="preserve">staff’s line manager and </w:t>
      </w:r>
      <w:r w:rsidR="00AD7AFC">
        <w:rPr>
          <w:rFonts w:ascii="Arial" w:hAnsi="Arial" w:cs="Arial"/>
          <w:sz w:val="20"/>
          <w:szCs w:val="20"/>
        </w:rPr>
        <w:t xml:space="preserve">relevant </w:t>
      </w:r>
      <w:r>
        <w:rPr>
          <w:rFonts w:ascii="Arial" w:hAnsi="Arial" w:cs="Arial"/>
          <w:sz w:val="20"/>
          <w:szCs w:val="20"/>
        </w:rPr>
        <w:t xml:space="preserve">HR informed. </w:t>
      </w:r>
      <w:r w:rsidRPr="003168DB">
        <w:rPr>
          <w:rFonts w:ascii="Arial" w:hAnsi="Arial" w:cs="Arial"/>
          <w:sz w:val="20"/>
          <w:szCs w:val="20"/>
        </w:rPr>
        <w:t xml:space="preserve"> </w:t>
      </w:r>
    </w:p>
    <w:p w:rsidR="0045778A" w:rsidRDefault="0045778A" w:rsidP="00D025F2">
      <w:pPr>
        <w:spacing w:line="276" w:lineRule="auto"/>
        <w:rPr>
          <w:rFonts w:ascii="Arial" w:hAnsi="Arial" w:cs="Arial"/>
          <w:sz w:val="20"/>
          <w:szCs w:val="20"/>
        </w:rPr>
      </w:pPr>
    </w:p>
    <w:p w:rsidR="0045778A" w:rsidRPr="00AD7AFC" w:rsidRDefault="0045778A" w:rsidP="00D025F2">
      <w:pPr>
        <w:spacing w:line="276" w:lineRule="auto"/>
        <w:rPr>
          <w:rFonts w:ascii="Arial" w:hAnsi="Arial" w:cs="Arial"/>
          <w:b/>
          <w:bCs/>
          <w:color w:val="0070C0"/>
          <w:sz w:val="20"/>
          <w:szCs w:val="20"/>
        </w:rPr>
      </w:pPr>
      <w:r w:rsidRPr="00AD7AFC">
        <w:rPr>
          <w:rFonts w:ascii="Arial" w:hAnsi="Arial" w:cs="Arial"/>
          <w:b/>
          <w:bCs/>
          <w:color w:val="0070C0"/>
          <w:sz w:val="20"/>
          <w:szCs w:val="20"/>
        </w:rPr>
        <w:t>Medical evacuation</w:t>
      </w:r>
      <w:r w:rsidR="007C6BD6" w:rsidRPr="00AD7AFC">
        <w:rPr>
          <w:rFonts w:ascii="Arial" w:hAnsi="Arial" w:cs="Arial"/>
          <w:b/>
          <w:bCs/>
          <w:color w:val="0070C0"/>
          <w:sz w:val="20"/>
          <w:szCs w:val="20"/>
        </w:rPr>
        <w:t xml:space="preserve"> (medevac)</w:t>
      </w:r>
      <w:r w:rsidRPr="00AD7AFC">
        <w:rPr>
          <w:rFonts w:ascii="Arial" w:hAnsi="Arial" w:cs="Arial"/>
          <w:b/>
          <w:bCs/>
          <w:color w:val="0070C0"/>
          <w:sz w:val="20"/>
          <w:szCs w:val="20"/>
        </w:rPr>
        <w:t xml:space="preserve"> for </w:t>
      </w:r>
      <w:proofErr w:type="gramStart"/>
      <w:r w:rsidRPr="00AD7AFC">
        <w:rPr>
          <w:rFonts w:ascii="Arial" w:hAnsi="Arial" w:cs="Arial"/>
          <w:b/>
          <w:bCs/>
          <w:color w:val="0070C0"/>
          <w:sz w:val="20"/>
          <w:szCs w:val="20"/>
        </w:rPr>
        <w:t>International</w:t>
      </w:r>
      <w:proofErr w:type="gramEnd"/>
      <w:r w:rsidRPr="00AD7AFC">
        <w:rPr>
          <w:rFonts w:ascii="Arial" w:hAnsi="Arial" w:cs="Arial"/>
          <w:b/>
          <w:bCs/>
          <w:color w:val="0070C0"/>
          <w:sz w:val="20"/>
          <w:szCs w:val="20"/>
        </w:rPr>
        <w:t xml:space="preserve"> visitors will be </w:t>
      </w:r>
      <w:r w:rsidR="00BE5284" w:rsidRPr="00AD7AFC">
        <w:rPr>
          <w:rFonts w:ascii="Arial" w:hAnsi="Arial" w:cs="Arial"/>
          <w:b/>
          <w:bCs/>
          <w:color w:val="0070C0"/>
          <w:sz w:val="20"/>
          <w:szCs w:val="20"/>
        </w:rPr>
        <w:t>carried out</w:t>
      </w:r>
      <w:r w:rsidRPr="00AD7AFC">
        <w:rPr>
          <w:rFonts w:ascii="Arial" w:hAnsi="Arial" w:cs="Arial"/>
          <w:b/>
          <w:bCs/>
          <w:color w:val="0070C0"/>
          <w:sz w:val="20"/>
          <w:szCs w:val="20"/>
        </w:rPr>
        <w:t xml:space="preserve"> as follows:  </w:t>
      </w:r>
    </w:p>
    <w:p w:rsidR="00E113AB" w:rsidRPr="00C22596" w:rsidRDefault="0094095E" w:rsidP="00C22596">
      <w:pPr>
        <w:pStyle w:val="ListParagraph"/>
        <w:numPr>
          <w:ilvl w:val="0"/>
          <w:numId w:val="10"/>
        </w:numPr>
        <w:rPr>
          <w:rFonts w:ascii="Arial" w:hAnsi="Arial" w:cs="Arial"/>
          <w:b/>
          <w:bCs/>
          <w:sz w:val="20"/>
          <w:szCs w:val="20"/>
          <w:lang w:val="en-US"/>
        </w:rPr>
      </w:pPr>
      <w:r w:rsidRPr="00C22596">
        <w:rPr>
          <w:rFonts w:ascii="Arial" w:hAnsi="Arial" w:cs="Arial"/>
          <w:sz w:val="20"/>
          <w:szCs w:val="20"/>
          <w:lang w:val="en-ZA"/>
        </w:rPr>
        <w:t xml:space="preserve">Call the emergency helpline and explain the situation </w:t>
      </w:r>
      <w:proofErr w:type="spellStart"/>
      <w:r w:rsidR="00C22596" w:rsidRPr="00C22596">
        <w:rPr>
          <w:rFonts w:ascii="Arial" w:hAnsi="Arial" w:cs="Arial"/>
          <w:b/>
          <w:bCs/>
          <w:sz w:val="20"/>
          <w:szCs w:val="20"/>
          <w:lang w:val="en-US"/>
        </w:rPr>
        <w:t>xxxxxxxxxxxx</w:t>
      </w:r>
      <w:proofErr w:type="spellEnd"/>
      <w:r w:rsidR="00C22596" w:rsidRPr="00C22596">
        <w:rPr>
          <w:rFonts w:ascii="Arial" w:hAnsi="Arial" w:cs="Arial"/>
          <w:b/>
          <w:bCs/>
          <w:sz w:val="20"/>
          <w:szCs w:val="20"/>
          <w:lang w:val="en-US"/>
        </w:rPr>
        <w:t xml:space="preserve"> (24 Hour) </w:t>
      </w:r>
      <w:r w:rsidR="00C22596" w:rsidRPr="00C22596">
        <w:rPr>
          <w:rFonts w:ascii="Arial" w:hAnsi="Arial" w:cs="Arial"/>
          <w:sz w:val="20"/>
          <w:szCs w:val="20"/>
          <w:lang w:val="en-US"/>
        </w:rPr>
        <w:t>provide XXXX’s policy number</w:t>
      </w:r>
      <w:r w:rsidR="00C22596" w:rsidRPr="00C22596">
        <w:rPr>
          <w:rFonts w:ascii="Arial" w:hAnsi="Arial" w:cs="Arial"/>
          <w:b/>
          <w:bCs/>
          <w:sz w:val="20"/>
          <w:szCs w:val="20"/>
          <w:lang w:val="en-US"/>
        </w:rPr>
        <w:t xml:space="preserve"> </w:t>
      </w:r>
      <w:proofErr w:type="spellStart"/>
      <w:r w:rsidR="00C22596" w:rsidRPr="00C22596">
        <w:rPr>
          <w:rFonts w:ascii="Arial" w:hAnsi="Arial" w:cs="Arial"/>
          <w:b/>
          <w:bCs/>
          <w:sz w:val="20"/>
          <w:szCs w:val="20"/>
          <w:lang w:val="en-US"/>
        </w:rPr>
        <w:t>xxxxxxxxxx</w:t>
      </w:r>
      <w:proofErr w:type="spellEnd"/>
      <w:r w:rsidR="00C22596" w:rsidRPr="00C22596">
        <w:rPr>
          <w:rFonts w:ascii="Arial" w:hAnsi="Arial" w:cs="Arial"/>
          <w:b/>
          <w:bCs/>
          <w:sz w:val="20"/>
          <w:szCs w:val="20"/>
          <w:lang w:val="en-US"/>
        </w:rPr>
        <w:t xml:space="preserve">   </w:t>
      </w:r>
    </w:p>
    <w:p w:rsidR="00E113AB" w:rsidRPr="00E113AB" w:rsidRDefault="00E113AB" w:rsidP="00D043D8">
      <w:pPr>
        <w:numPr>
          <w:ilvl w:val="0"/>
          <w:numId w:val="10"/>
        </w:numPr>
        <w:spacing w:line="276" w:lineRule="auto"/>
        <w:rPr>
          <w:rFonts w:ascii="Arial" w:hAnsi="Arial" w:cs="Arial"/>
          <w:sz w:val="20"/>
          <w:szCs w:val="20"/>
          <w:lang w:val="en-ZA"/>
        </w:rPr>
      </w:pPr>
      <w:r>
        <w:rPr>
          <w:rFonts w:ascii="Arial" w:hAnsi="Arial" w:cs="Arial"/>
          <w:sz w:val="20"/>
          <w:szCs w:val="20"/>
        </w:rPr>
        <w:t xml:space="preserve">Follow their direction. </w:t>
      </w:r>
    </w:p>
    <w:p w:rsidR="00E113AB" w:rsidRPr="003168DB" w:rsidRDefault="00E113AB" w:rsidP="00D043D8">
      <w:pPr>
        <w:numPr>
          <w:ilvl w:val="0"/>
          <w:numId w:val="10"/>
        </w:numPr>
        <w:spacing w:line="276" w:lineRule="auto"/>
        <w:rPr>
          <w:rFonts w:ascii="Arial" w:hAnsi="Arial" w:cs="Arial"/>
          <w:sz w:val="20"/>
          <w:szCs w:val="20"/>
          <w:lang w:val="en-ZA"/>
        </w:rPr>
      </w:pPr>
      <w:r>
        <w:rPr>
          <w:rFonts w:ascii="Arial" w:hAnsi="Arial" w:cs="Arial"/>
          <w:sz w:val="20"/>
          <w:szCs w:val="20"/>
        </w:rPr>
        <w:t xml:space="preserve">Inform the relevant HR and Staff’s line manager. </w:t>
      </w:r>
      <w:r w:rsidRPr="003168DB">
        <w:rPr>
          <w:rFonts w:ascii="Arial" w:hAnsi="Arial" w:cs="Arial"/>
          <w:sz w:val="20"/>
          <w:szCs w:val="20"/>
        </w:rPr>
        <w:t xml:space="preserve"> </w:t>
      </w:r>
    </w:p>
    <w:p w:rsidR="00E113AB" w:rsidRDefault="00E113AB" w:rsidP="00D025F2">
      <w:pPr>
        <w:spacing w:line="276" w:lineRule="auto"/>
        <w:rPr>
          <w:rFonts w:ascii="Arial" w:hAnsi="Arial" w:cs="Arial"/>
          <w:sz w:val="20"/>
          <w:szCs w:val="20"/>
        </w:rPr>
      </w:pPr>
    </w:p>
    <w:p w:rsidR="0029110F" w:rsidRPr="00500067" w:rsidRDefault="0029110F" w:rsidP="0029110F">
      <w:pPr>
        <w:pStyle w:val="Heading2"/>
        <w:numPr>
          <w:ilvl w:val="1"/>
          <w:numId w:val="1"/>
        </w:numPr>
        <w:shd w:val="clear" w:color="auto" w:fill="E7E6E6" w:themeFill="background2"/>
        <w:spacing w:before="0" w:line="276" w:lineRule="auto"/>
        <w:rPr>
          <w:rFonts w:ascii="Arial" w:hAnsi="Arial" w:cs="Arial"/>
          <w:b/>
          <w:bCs/>
          <w:color w:val="000000" w:themeColor="text1"/>
          <w:sz w:val="20"/>
          <w:szCs w:val="20"/>
        </w:rPr>
      </w:pPr>
      <w:bookmarkStart w:id="26" w:name="_Toc64569824"/>
      <w:r>
        <w:rPr>
          <w:rFonts w:ascii="Arial" w:hAnsi="Arial" w:cs="Arial"/>
          <w:b/>
          <w:bCs/>
          <w:color w:val="000000" w:themeColor="text1"/>
          <w:sz w:val="20"/>
          <w:szCs w:val="20"/>
        </w:rPr>
        <w:t xml:space="preserve">Trigger event, such as election, civil or political </w:t>
      </w:r>
      <w:proofErr w:type="gramStart"/>
      <w:r>
        <w:rPr>
          <w:rFonts w:ascii="Arial" w:hAnsi="Arial" w:cs="Arial"/>
          <w:b/>
          <w:bCs/>
          <w:color w:val="000000" w:themeColor="text1"/>
          <w:sz w:val="20"/>
          <w:szCs w:val="20"/>
        </w:rPr>
        <w:t>violence ,</w:t>
      </w:r>
      <w:proofErr w:type="gramEnd"/>
      <w:r>
        <w:rPr>
          <w:rFonts w:ascii="Arial" w:hAnsi="Arial" w:cs="Arial"/>
          <w:b/>
          <w:bCs/>
          <w:color w:val="000000" w:themeColor="text1"/>
          <w:sz w:val="20"/>
          <w:szCs w:val="20"/>
        </w:rPr>
        <w:t xml:space="preserve"> other</w:t>
      </w:r>
      <w:bookmarkEnd w:id="26"/>
      <w:r>
        <w:rPr>
          <w:rFonts w:ascii="Arial" w:hAnsi="Arial" w:cs="Arial"/>
          <w:b/>
          <w:bCs/>
          <w:color w:val="000000" w:themeColor="text1"/>
          <w:sz w:val="20"/>
          <w:szCs w:val="20"/>
        </w:rPr>
        <w:t xml:space="preserve"> </w:t>
      </w:r>
    </w:p>
    <w:p w:rsidR="009D6F6F" w:rsidRDefault="009D6F6F" w:rsidP="00AD7AFC">
      <w:pPr>
        <w:spacing w:line="276" w:lineRule="auto"/>
        <w:rPr>
          <w:rFonts w:ascii="Arial" w:hAnsi="Arial" w:cs="Arial"/>
          <w:b/>
          <w:bCs/>
          <w:color w:val="0070C0"/>
          <w:sz w:val="20"/>
          <w:szCs w:val="20"/>
        </w:rPr>
      </w:pPr>
    </w:p>
    <w:p w:rsidR="0029110F" w:rsidRDefault="00A53D29" w:rsidP="00AD7AFC">
      <w:pPr>
        <w:spacing w:line="276" w:lineRule="auto"/>
        <w:rPr>
          <w:rFonts w:ascii="Arial" w:hAnsi="Arial" w:cs="Arial"/>
          <w:color w:val="000000" w:themeColor="text1"/>
          <w:sz w:val="20"/>
          <w:szCs w:val="20"/>
        </w:rPr>
      </w:pPr>
      <w:r w:rsidRPr="00A53D29">
        <w:rPr>
          <w:rFonts w:ascii="Arial" w:hAnsi="Arial" w:cs="Arial"/>
          <w:color w:val="000000" w:themeColor="text1"/>
          <w:sz w:val="20"/>
          <w:szCs w:val="20"/>
        </w:rPr>
        <w:t>Ahead</w:t>
      </w:r>
      <w:r>
        <w:rPr>
          <w:rFonts w:ascii="Arial" w:hAnsi="Arial" w:cs="Arial"/>
          <w:color w:val="000000" w:themeColor="text1"/>
          <w:sz w:val="20"/>
          <w:szCs w:val="20"/>
        </w:rPr>
        <w:t xml:space="preserve"> of </w:t>
      </w:r>
      <w:r w:rsidR="00C22596">
        <w:rPr>
          <w:rFonts w:ascii="Arial" w:hAnsi="Arial" w:cs="Arial"/>
          <w:color w:val="000000" w:themeColor="text1"/>
          <w:sz w:val="20"/>
          <w:szCs w:val="20"/>
        </w:rPr>
        <w:t>a trigger</w:t>
      </w:r>
      <w:r>
        <w:rPr>
          <w:rFonts w:ascii="Arial" w:hAnsi="Arial" w:cs="Arial"/>
          <w:color w:val="000000" w:themeColor="text1"/>
          <w:sz w:val="20"/>
          <w:szCs w:val="20"/>
        </w:rPr>
        <w:t xml:space="preserve"> event which is likely to cause safety and security concerns for our staff, partners, communities or programmes, the </w:t>
      </w:r>
      <w:r w:rsidR="00B7164E">
        <w:rPr>
          <w:rFonts w:ascii="Arial" w:hAnsi="Arial" w:cs="Arial"/>
          <w:color w:val="000000" w:themeColor="text1"/>
          <w:sz w:val="20"/>
          <w:szCs w:val="20"/>
        </w:rPr>
        <w:t xml:space="preserve">senior management team and the Security Focal person will develop a </w:t>
      </w:r>
      <w:r w:rsidR="00B7164E" w:rsidRPr="00C22596">
        <w:rPr>
          <w:rFonts w:ascii="Arial" w:hAnsi="Arial" w:cs="Arial"/>
          <w:sz w:val="20"/>
          <w:szCs w:val="20"/>
        </w:rPr>
        <w:t>Trig</w:t>
      </w:r>
      <w:r w:rsidR="00FC5337" w:rsidRPr="00C22596">
        <w:rPr>
          <w:rFonts w:ascii="Arial" w:hAnsi="Arial" w:cs="Arial"/>
          <w:sz w:val="20"/>
          <w:szCs w:val="20"/>
        </w:rPr>
        <w:t>g</w:t>
      </w:r>
      <w:r w:rsidR="00B7164E" w:rsidRPr="00C22596">
        <w:rPr>
          <w:rFonts w:ascii="Arial" w:hAnsi="Arial" w:cs="Arial"/>
          <w:sz w:val="20"/>
          <w:szCs w:val="20"/>
        </w:rPr>
        <w:t>er Event Preparedness and Contingency Plan</w:t>
      </w:r>
      <w:r w:rsidR="00FC5337">
        <w:rPr>
          <w:rFonts w:ascii="Arial" w:hAnsi="Arial" w:cs="Arial"/>
          <w:color w:val="000000" w:themeColor="text1"/>
          <w:sz w:val="20"/>
          <w:szCs w:val="20"/>
        </w:rPr>
        <w:t xml:space="preserve">, in consultation with </w:t>
      </w:r>
      <w:r w:rsidR="00C657C8">
        <w:rPr>
          <w:rFonts w:ascii="Arial" w:hAnsi="Arial" w:cs="Arial"/>
          <w:color w:val="000000" w:themeColor="text1"/>
          <w:sz w:val="20"/>
          <w:szCs w:val="20"/>
        </w:rPr>
        <w:t xml:space="preserve">all </w:t>
      </w:r>
      <w:r w:rsidR="00FC5337">
        <w:rPr>
          <w:rFonts w:ascii="Arial" w:hAnsi="Arial" w:cs="Arial"/>
          <w:color w:val="000000" w:themeColor="text1"/>
          <w:sz w:val="20"/>
          <w:szCs w:val="20"/>
        </w:rPr>
        <w:t xml:space="preserve">staff. </w:t>
      </w:r>
      <w:r w:rsidR="00B7164E">
        <w:rPr>
          <w:rFonts w:ascii="Arial" w:hAnsi="Arial" w:cs="Arial"/>
          <w:color w:val="000000" w:themeColor="text1"/>
          <w:sz w:val="20"/>
          <w:szCs w:val="20"/>
        </w:rPr>
        <w:t xml:space="preserve"> </w:t>
      </w:r>
    </w:p>
    <w:p w:rsidR="00FC5337" w:rsidRDefault="00FC5337" w:rsidP="00AD7AFC">
      <w:pPr>
        <w:spacing w:line="276" w:lineRule="auto"/>
        <w:rPr>
          <w:rFonts w:ascii="Arial" w:hAnsi="Arial" w:cs="Arial"/>
          <w:color w:val="000000" w:themeColor="text1"/>
          <w:sz w:val="20"/>
          <w:szCs w:val="20"/>
        </w:rPr>
      </w:pPr>
    </w:p>
    <w:p w:rsidR="00F56D82" w:rsidRPr="00A53D29" w:rsidRDefault="00FC5337" w:rsidP="00AD7AFC">
      <w:pPr>
        <w:spacing w:line="276" w:lineRule="auto"/>
        <w:rPr>
          <w:rFonts w:ascii="Arial" w:hAnsi="Arial" w:cs="Arial"/>
          <w:color w:val="000000" w:themeColor="text1"/>
          <w:sz w:val="20"/>
          <w:szCs w:val="20"/>
        </w:rPr>
      </w:pPr>
      <w:r>
        <w:rPr>
          <w:rFonts w:ascii="Arial" w:hAnsi="Arial" w:cs="Arial"/>
          <w:color w:val="000000" w:themeColor="text1"/>
          <w:sz w:val="20"/>
          <w:szCs w:val="20"/>
        </w:rPr>
        <w:t>Th</w:t>
      </w:r>
      <w:r w:rsidR="00C657C8">
        <w:rPr>
          <w:rFonts w:ascii="Arial" w:hAnsi="Arial" w:cs="Arial"/>
          <w:color w:val="000000" w:themeColor="text1"/>
          <w:sz w:val="20"/>
          <w:szCs w:val="20"/>
        </w:rPr>
        <w:t xml:space="preserve">is preparedness plan will include an assessment of the likely scenarios and their </w:t>
      </w:r>
      <w:proofErr w:type="gramStart"/>
      <w:r w:rsidR="00C657C8">
        <w:rPr>
          <w:rFonts w:ascii="Arial" w:hAnsi="Arial" w:cs="Arial"/>
          <w:color w:val="000000" w:themeColor="text1"/>
          <w:sz w:val="20"/>
          <w:szCs w:val="20"/>
        </w:rPr>
        <w:t>implications,  the</w:t>
      </w:r>
      <w:proofErr w:type="gramEnd"/>
      <w:r w:rsidR="00C657C8">
        <w:rPr>
          <w:rFonts w:ascii="Arial" w:hAnsi="Arial" w:cs="Arial"/>
          <w:color w:val="000000" w:themeColor="text1"/>
          <w:sz w:val="20"/>
          <w:szCs w:val="20"/>
        </w:rPr>
        <w:t xml:space="preserve"> measures in place to reduce risks and </w:t>
      </w:r>
      <w:r w:rsidR="00F56D82">
        <w:rPr>
          <w:rFonts w:ascii="Arial" w:hAnsi="Arial" w:cs="Arial"/>
          <w:color w:val="000000" w:themeColor="text1"/>
          <w:sz w:val="20"/>
          <w:szCs w:val="20"/>
        </w:rPr>
        <w:t xml:space="preserve">response actions in case of an emergency. </w:t>
      </w:r>
    </w:p>
    <w:p w:rsidR="0029110F" w:rsidRDefault="0029110F" w:rsidP="00AD7AFC">
      <w:pPr>
        <w:spacing w:line="276" w:lineRule="auto"/>
        <w:rPr>
          <w:rFonts w:ascii="Arial" w:hAnsi="Arial" w:cs="Arial"/>
          <w:b/>
          <w:bCs/>
          <w:color w:val="0070C0"/>
          <w:sz w:val="20"/>
          <w:szCs w:val="20"/>
        </w:rPr>
      </w:pPr>
    </w:p>
    <w:p w:rsidR="0029110F" w:rsidRDefault="0029110F" w:rsidP="00AD7AFC">
      <w:pPr>
        <w:spacing w:line="276" w:lineRule="auto"/>
        <w:rPr>
          <w:rFonts w:ascii="Arial" w:hAnsi="Arial" w:cs="Arial"/>
          <w:b/>
          <w:bCs/>
          <w:color w:val="0070C0"/>
          <w:sz w:val="20"/>
          <w:szCs w:val="20"/>
        </w:rPr>
      </w:pPr>
    </w:p>
    <w:p w:rsidR="009D6F6F" w:rsidRPr="00500067" w:rsidRDefault="009D6F6F" w:rsidP="009D6F6F">
      <w:pPr>
        <w:pStyle w:val="Heading2"/>
        <w:numPr>
          <w:ilvl w:val="1"/>
          <w:numId w:val="1"/>
        </w:numPr>
        <w:shd w:val="clear" w:color="auto" w:fill="E7E6E6" w:themeFill="background2"/>
        <w:spacing w:before="0" w:line="276" w:lineRule="auto"/>
        <w:rPr>
          <w:rFonts w:ascii="Arial" w:hAnsi="Arial" w:cs="Arial"/>
          <w:b/>
          <w:bCs/>
          <w:color w:val="000000" w:themeColor="text1"/>
          <w:sz w:val="20"/>
          <w:szCs w:val="20"/>
        </w:rPr>
      </w:pPr>
      <w:bookmarkStart w:id="27" w:name="_Toc64569825"/>
      <w:r>
        <w:rPr>
          <w:rFonts w:ascii="Arial" w:hAnsi="Arial" w:cs="Arial"/>
          <w:b/>
          <w:bCs/>
          <w:color w:val="000000" w:themeColor="text1"/>
          <w:sz w:val="20"/>
          <w:szCs w:val="20"/>
        </w:rPr>
        <w:t>COVID-19 Infection</w:t>
      </w:r>
      <w:bookmarkEnd w:id="27"/>
    </w:p>
    <w:p w:rsidR="009D6F6F" w:rsidRDefault="009D6F6F" w:rsidP="00AD7AFC">
      <w:pPr>
        <w:spacing w:line="276" w:lineRule="auto"/>
        <w:rPr>
          <w:rFonts w:ascii="Arial" w:hAnsi="Arial" w:cs="Arial"/>
          <w:b/>
          <w:bCs/>
          <w:color w:val="0070C0"/>
          <w:sz w:val="20"/>
          <w:szCs w:val="20"/>
        </w:rPr>
      </w:pPr>
    </w:p>
    <w:p w:rsidR="00B02262" w:rsidRDefault="00AD7AFC" w:rsidP="00AA0976">
      <w:pPr>
        <w:spacing w:line="276" w:lineRule="auto"/>
        <w:rPr>
          <w:rFonts w:ascii="Arial" w:hAnsi="Arial" w:cs="Arial"/>
          <w:color w:val="000000" w:themeColor="text1"/>
          <w:sz w:val="20"/>
          <w:szCs w:val="20"/>
        </w:rPr>
      </w:pPr>
      <w:r w:rsidRPr="00AD7AFC">
        <w:rPr>
          <w:rFonts w:ascii="Arial" w:hAnsi="Arial" w:cs="Arial"/>
          <w:color w:val="000000" w:themeColor="text1"/>
          <w:sz w:val="20"/>
          <w:szCs w:val="20"/>
        </w:rPr>
        <w:t xml:space="preserve">If </w:t>
      </w:r>
      <w:r w:rsidR="00AA0976">
        <w:rPr>
          <w:rFonts w:ascii="Arial" w:hAnsi="Arial" w:cs="Arial"/>
          <w:color w:val="000000" w:themeColor="text1"/>
          <w:sz w:val="20"/>
          <w:szCs w:val="20"/>
        </w:rPr>
        <w:t xml:space="preserve">a </w:t>
      </w:r>
      <w:r w:rsidRPr="00AD7AFC">
        <w:rPr>
          <w:rFonts w:ascii="Arial" w:hAnsi="Arial" w:cs="Arial"/>
          <w:color w:val="000000" w:themeColor="text1"/>
          <w:sz w:val="20"/>
          <w:szCs w:val="20"/>
        </w:rPr>
        <w:t xml:space="preserve">staff </w:t>
      </w:r>
      <w:r w:rsidR="00AA0976">
        <w:rPr>
          <w:rFonts w:ascii="Arial" w:hAnsi="Arial" w:cs="Arial"/>
          <w:color w:val="000000" w:themeColor="text1"/>
          <w:sz w:val="20"/>
          <w:szCs w:val="20"/>
        </w:rPr>
        <w:t>member is</w:t>
      </w:r>
      <w:r w:rsidRPr="00AD7AFC">
        <w:rPr>
          <w:rFonts w:ascii="Arial" w:hAnsi="Arial" w:cs="Arial"/>
          <w:color w:val="000000" w:themeColor="text1"/>
          <w:sz w:val="20"/>
          <w:szCs w:val="20"/>
        </w:rPr>
        <w:t xml:space="preserve"> </w:t>
      </w:r>
      <w:r w:rsidR="0091743C">
        <w:rPr>
          <w:rFonts w:ascii="Arial" w:hAnsi="Arial" w:cs="Arial"/>
          <w:color w:val="000000" w:themeColor="text1"/>
          <w:sz w:val="20"/>
          <w:szCs w:val="20"/>
        </w:rPr>
        <w:t>exhibiting</w:t>
      </w:r>
      <w:r w:rsidRPr="00AD7AFC">
        <w:rPr>
          <w:rFonts w:ascii="Arial" w:hAnsi="Arial" w:cs="Arial"/>
          <w:color w:val="000000" w:themeColor="text1"/>
          <w:sz w:val="20"/>
          <w:szCs w:val="20"/>
        </w:rPr>
        <w:t xml:space="preserve"> or reporting symptoms, or if they have had a risky exposure, </w:t>
      </w:r>
      <w:r w:rsidR="008357AE">
        <w:rPr>
          <w:rFonts w:ascii="Arial" w:hAnsi="Arial" w:cs="Arial"/>
          <w:color w:val="000000" w:themeColor="text1"/>
          <w:sz w:val="20"/>
          <w:szCs w:val="20"/>
        </w:rPr>
        <w:t>we will</w:t>
      </w:r>
      <w:r w:rsidR="00AA0976">
        <w:rPr>
          <w:rFonts w:ascii="Arial" w:hAnsi="Arial" w:cs="Arial"/>
          <w:color w:val="000000" w:themeColor="text1"/>
          <w:sz w:val="20"/>
          <w:szCs w:val="20"/>
        </w:rPr>
        <w:t xml:space="preserve"> a</w:t>
      </w:r>
      <w:r w:rsidRPr="00AA0976">
        <w:rPr>
          <w:rFonts w:ascii="Arial" w:hAnsi="Arial" w:cs="Arial"/>
          <w:color w:val="000000" w:themeColor="text1"/>
          <w:sz w:val="20"/>
          <w:szCs w:val="20"/>
        </w:rPr>
        <w:t>sk them to stay at home</w:t>
      </w:r>
      <w:r w:rsidR="008357AE" w:rsidRPr="00AA0976">
        <w:rPr>
          <w:rFonts w:ascii="Arial" w:hAnsi="Arial" w:cs="Arial"/>
          <w:color w:val="000000" w:themeColor="text1"/>
          <w:sz w:val="20"/>
          <w:szCs w:val="20"/>
        </w:rPr>
        <w:t xml:space="preserve"> and </w:t>
      </w:r>
      <w:r w:rsidRPr="00AA0976">
        <w:rPr>
          <w:rFonts w:ascii="Arial" w:hAnsi="Arial" w:cs="Arial"/>
          <w:color w:val="000000" w:themeColor="text1"/>
          <w:sz w:val="20"/>
          <w:szCs w:val="20"/>
        </w:rPr>
        <w:t>self-isolate</w:t>
      </w:r>
      <w:r w:rsidR="00CD1A6B">
        <w:rPr>
          <w:rFonts w:ascii="Arial" w:hAnsi="Arial" w:cs="Arial"/>
          <w:color w:val="000000" w:themeColor="text1"/>
          <w:sz w:val="20"/>
          <w:szCs w:val="20"/>
        </w:rPr>
        <w:t xml:space="preserve">. If they feel well after 14 days and after a </w:t>
      </w:r>
      <w:r w:rsidR="001E1B4D">
        <w:rPr>
          <w:rFonts w:ascii="Arial" w:hAnsi="Arial" w:cs="Arial"/>
          <w:color w:val="000000" w:themeColor="text1"/>
          <w:sz w:val="20"/>
          <w:szCs w:val="20"/>
        </w:rPr>
        <w:t xml:space="preserve">negative </w:t>
      </w:r>
      <w:r w:rsidR="00CD1A6B">
        <w:rPr>
          <w:rFonts w:ascii="Arial" w:hAnsi="Arial" w:cs="Arial"/>
          <w:color w:val="000000" w:themeColor="text1"/>
          <w:sz w:val="20"/>
          <w:szCs w:val="20"/>
        </w:rPr>
        <w:t xml:space="preserve">PCR test, they can return to work. </w:t>
      </w:r>
    </w:p>
    <w:p w:rsidR="00B02262" w:rsidRDefault="00B02262" w:rsidP="00AA0976">
      <w:pPr>
        <w:spacing w:line="276" w:lineRule="auto"/>
        <w:rPr>
          <w:rFonts w:ascii="Arial" w:hAnsi="Arial" w:cs="Arial"/>
          <w:color w:val="000000" w:themeColor="text1"/>
          <w:sz w:val="20"/>
          <w:szCs w:val="20"/>
        </w:rPr>
      </w:pPr>
    </w:p>
    <w:p w:rsidR="00CD1A6B" w:rsidRPr="00B02262" w:rsidRDefault="00107AFC" w:rsidP="00AA0976">
      <w:pPr>
        <w:spacing w:line="276" w:lineRule="auto"/>
        <w:rPr>
          <w:rFonts w:ascii="Arial" w:hAnsi="Arial" w:cs="Arial"/>
          <w:color w:val="FF0000"/>
          <w:sz w:val="20"/>
          <w:szCs w:val="20"/>
        </w:rPr>
      </w:pPr>
      <w:r w:rsidRPr="00B02262">
        <w:rPr>
          <w:rFonts w:ascii="Arial" w:hAnsi="Arial" w:cs="Arial"/>
          <w:i/>
          <w:iCs/>
          <w:color w:val="000000" w:themeColor="text1"/>
          <w:sz w:val="20"/>
          <w:szCs w:val="20"/>
        </w:rPr>
        <w:t>However</w:t>
      </w:r>
      <w:r w:rsidR="00264756" w:rsidRPr="00B02262">
        <w:rPr>
          <w:rFonts w:ascii="Arial" w:hAnsi="Arial" w:cs="Arial"/>
          <w:i/>
          <w:iCs/>
          <w:color w:val="000000" w:themeColor="text1"/>
          <w:sz w:val="20"/>
          <w:szCs w:val="20"/>
        </w:rPr>
        <w:t>,</w:t>
      </w:r>
      <w:r w:rsidRPr="00B02262">
        <w:rPr>
          <w:rFonts w:ascii="Arial" w:hAnsi="Arial" w:cs="Arial"/>
          <w:i/>
          <w:iCs/>
          <w:color w:val="000000" w:themeColor="text1"/>
          <w:sz w:val="20"/>
          <w:szCs w:val="20"/>
        </w:rPr>
        <w:t xml:space="preserve"> </w:t>
      </w:r>
      <w:r w:rsidR="00B02262" w:rsidRPr="00B02262">
        <w:rPr>
          <w:rFonts w:ascii="Arial" w:hAnsi="Arial" w:cs="Arial"/>
          <w:i/>
          <w:iCs/>
          <w:color w:val="000000" w:themeColor="text1"/>
          <w:sz w:val="20"/>
          <w:szCs w:val="20"/>
        </w:rPr>
        <w:t>if such a situation ar</w:t>
      </w:r>
      <w:r w:rsidR="00B02262">
        <w:rPr>
          <w:rFonts w:ascii="Arial" w:hAnsi="Arial" w:cs="Arial"/>
          <w:i/>
          <w:iCs/>
          <w:color w:val="000000" w:themeColor="text1"/>
          <w:sz w:val="20"/>
          <w:szCs w:val="20"/>
        </w:rPr>
        <w:t>ose</w:t>
      </w:r>
      <w:r w:rsidR="00B02262" w:rsidRPr="00B02262">
        <w:rPr>
          <w:rFonts w:ascii="Arial" w:hAnsi="Arial" w:cs="Arial"/>
          <w:i/>
          <w:iCs/>
          <w:color w:val="000000" w:themeColor="text1"/>
          <w:sz w:val="20"/>
          <w:szCs w:val="20"/>
        </w:rPr>
        <w:t xml:space="preserve">, </w:t>
      </w:r>
      <w:r w:rsidRPr="00B02262">
        <w:rPr>
          <w:rFonts w:ascii="Arial" w:hAnsi="Arial" w:cs="Arial"/>
          <w:i/>
          <w:iCs/>
          <w:color w:val="000000" w:themeColor="text1"/>
          <w:sz w:val="20"/>
          <w:szCs w:val="20"/>
        </w:rPr>
        <w:t xml:space="preserve">we will seek the most up to date advice from the national health authorities as they might have been updated. </w:t>
      </w:r>
    </w:p>
    <w:p w:rsidR="008357AE" w:rsidRDefault="008357AE" w:rsidP="00AD7AFC">
      <w:pPr>
        <w:spacing w:line="276" w:lineRule="auto"/>
        <w:rPr>
          <w:rFonts w:ascii="Arial" w:hAnsi="Arial" w:cs="Arial"/>
          <w:color w:val="000000" w:themeColor="text1"/>
          <w:sz w:val="20"/>
          <w:szCs w:val="20"/>
        </w:rPr>
      </w:pPr>
    </w:p>
    <w:p w:rsidR="00EA2297" w:rsidRDefault="00CD1A6B" w:rsidP="00AD7AFC">
      <w:pPr>
        <w:spacing w:line="276" w:lineRule="auto"/>
        <w:rPr>
          <w:rFonts w:ascii="Arial" w:hAnsi="Arial" w:cs="Arial"/>
          <w:color w:val="000000" w:themeColor="text1"/>
          <w:sz w:val="20"/>
          <w:szCs w:val="20"/>
        </w:rPr>
      </w:pPr>
      <w:r>
        <w:rPr>
          <w:rFonts w:ascii="Arial" w:hAnsi="Arial" w:cs="Arial"/>
          <w:color w:val="000000" w:themeColor="text1"/>
          <w:sz w:val="20"/>
          <w:szCs w:val="20"/>
        </w:rPr>
        <w:t>If a staff member tests positive</w:t>
      </w:r>
      <w:r w:rsidR="00B02262">
        <w:rPr>
          <w:rFonts w:ascii="Arial" w:hAnsi="Arial" w:cs="Arial"/>
          <w:color w:val="000000" w:themeColor="text1"/>
          <w:sz w:val="20"/>
          <w:szCs w:val="20"/>
        </w:rPr>
        <w:t xml:space="preserve"> for COVID-19, we will follow the national health protocols and ensure medical leave and other support for the staff member. </w:t>
      </w:r>
    </w:p>
    <w:p w:rsidR="00EA2297" w:rsidRDefault="00EA2297" w:rsidP="00AD7AFC">
      <w:pPr>
        <w:spacing w:line="276" w:lineRule="auto"/>
        <w:rPr>
          <w:rFonts w:ascii="Arial" w:hAnsi="Arial" w:cs="Arial"/>
          <w:color w:val="000000" w:themeColor="text1"/>
          <w:sz w:val="20"/>
          <w:szCs w:val="20"/>
        </w:rPr>
      </w:pPr>
    </w:p>
    <w:p w:rsidR="00CD1A6B" w:rsidRDefault="00B02262" w:rsidP="00AD7AFC">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If they have been in contact with other staff or communities, we will facilitate contact tracing and other necessary measures under the guidance of the national health authorities. </w:t>
      </w:r>
      <w:r w:rsidR="00CD1A6B">
        <w:rPr>
          <w:rFonts w:ascii="Arial" w:hAnsi="Arial" w:cs="Arial"/>
          <w:color w:val="000000" w:themeColor="text1"/>
          <w:sz w:val="20"/>
          <w:szCs w:val="20"/>
        </w:rPr>
        <w:t xml:space="preserve"> </w:t>
      </w:r>
      <w:r>
        <w:rPr>
          <w:rFonts w:ascii="Arial" w:hAnsi="Arial" w:cs="Arial"/>
          <w:color w:val="000000" w:themeColor="text1"/>
          <w:sz w:val="20"/>
          <w:szCs w:val="20"/>
        </w:rPr>
        <w:t xml:space="preserve">Relevant stakeholders including donors and supporters will be informed if this is likely to cause programme delay or temporary suspension of donor funded activities.  </w:t>
      </w:r>
    </w:p>
    <w:p w:rsidR="00B02262" w:rsidRDefault="00B02262" w:rsidP="00AD7AFC">
      <w:pPr>
        <w:spacing w:line="276" w:lineRule="auto"/>
        <w:rPr>
          <w:rFonts w:ascii="Arial" w:hAnsi="Arial" w:cs="Arial"/>
          <w:color w:val="000000" w:themeColor="text1"/>
          <w:sz w:val="20"/>
          <w:szCs w:val="20"/>
        </w:rPr>
      </w:pPr>
    </w:p>
    <w:p w:rsidR="00B02262" w:rsidRDefault="00B02262" w:rsidP="00AD7AFC">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If an international visitor contracts COVID-19, we will follow the national health advice, organise local health care </w:t>
      </w:r>
      <w:proofErr w:type="gramStart"/>
      <w:r>
        <w:rPr>
          <w:rFonts w:ascii="Arial" w:hAnsi="Arial" w:cs="Arial"/>
          <w:color w:val="000000" w:themeColor="text1"/>
          <w:sz w:val="20"/>
          <w:szCs w:val="20"/>
        </w:rPr>
        <w:t>arrangements  and</w:t>
      </w:r>
      <w:proofErr w:type="gramEnd"/>
      <w:r>
        <w:rPr>
          <w:rFonts w:ascii="Arial" w:hAnsi="Arial" w:cs="Arial"/>
          <w:color w:val="000000" w:themeColor="text1"/>
          <w:sz w:val="20"/>
          <w:szCs w:val="20"/>
        </w:rPr>
        <w:t xml:space="preserve"> inform AIG Insurance for possible medical evacuation (if </w:t>
      </w:r>
      <w:r w:rsidR="00730AC0">
        <w:rPr>
          <w:rFonts w:ascii="Arial" w:hAnsi="Arial" w:cs="Arial"/>
          <w:color w:val="000000" w:themeColor="text1"/>
          <w:sz w:val="20"/>
          <w:szCs w:val="20"/>
        </w:rPr>
        <w:t>necessary</w:t>
      </w:r>
      <w:r>
        <w:rPr>
          <w:rFonts w:ascii="Arial" w:hAnsi="Arial" w:cs="Arial"/>
          <w:color w:val="000000" w:themeColor="text1"/>
          <w:sz w:val="20"/>
          <w:szCs w:val="20"/>
        </w:rPr>
        <w:t xml:space="preserve">). </w:t>
      </w:r>
    </w:p>
    <w:p w:rsidR="009D6F6F" w:rsidRPr="008051BF" w:rsidRDefault="009D6F6F" w:rsidP="009D6F6F">
      <w:pPr>
        <w:rPr>
          <w:rFonts w:ascii="Arial" w:hAnsi="Arial" w:cs="Arial"/>
          <w:sz w:val="20"/>
          <w:szCs w:val="20"/>
        </w:rPr>
      </w:pPr>
    </w:p>
    <w:p w:rsidR="009D6F6F" w:rsidRPr="00784A22" w:rsidRDefault="00784A22" w:rsidP="00784A22">
      <w:pPr>
        <w:spacing w:line="276" w:lineRule="auto"/>
        <w:jc w:val="center"/>
        <w:rPr>
          <w:rFonts w:ascii="Arial" w:hAnsi="Arial" w:cs="Arial"/>
          <w:b/>
          <w:bCs/>
          <w:color w:val="000000" w:themeColor="text1"/>
          <w:sz w:val="20"/>
          <w:szCs w:val="20"/>
        </w:rPr>
      </w:pPr>
      <w:r w:rsidRPr="00BD2103">
        <w:rPr>
          <w:rFonts w:ascii="Arial" w:hAnsi="Arial" w:cs="Arial"/>
          <w:b/>
          <w:bCs/>
          <w:color w:val="000000" w:themeColor="text1"/>
          <w:sz w:val="20"/>
          <w:szCs w:val="20"/>
        </w:rPr>
        <w:t xml:space="preserve">STEP BY STEP GUIDANCE </w:t>
      </w:r>
    </w:p>
    <w:p w:rsidR="00784A22" w:rsidRDefault="00784A22" w:rsidP="00AD7AFC">
      <w:pPr>
        <w:spacing w:line="276" w:lineRule="auto"/>
        <w:rPr>
          <w:rFonts w:ascii="Arial" w:hAnsi="Arial" w:cs="Arial"/>
          <w:color w:val="000000" w:themeColor="text1"/>
          <w:sz w:val="20"/>
          <w:szCs w:val="20"/>
        </w:rPr>
      </w:pPr>
    </w:p>
    <w:p w:rsidR="00784A22" w:rsidRPr="00784A22" w:rsidRDefault="00784A22" w:rsidP="00784A22">
      <w:pPr>
        <w:rPr>
          <w:rFonts w:ascii="Arial" w:hAnsi="Arial" w:cs="Arial"/>
          <w:b/>
          <w:bCs/>
          <w:color w:val="000000" w:themeColor="text1"/>
          <w:sz w:val="20"/>
          <w:szCs w:val="20"/>
        </w:rPr>
      </w:pPr>
      <w:r w:rsidRPr="00784A22">
        <w:rPr>
          <w:rFonts w:ascii="Arial" w:hAnsi="Arial" w:cs="Arial"/>
          <w:b/>
          <w:bCs/>
          <w:color w:val="000000" w:themeColor="text1"/>
          <w:sz w:val="20"/>
          <w:szCs w:val="20"/>
        </w:rPr>
        <w:t>What to do if:  A staff member gets infected with Covid19</w:t>
      </w:r>
    </w:p>
    <w:p w:rsidR="00784A22" w:rsidRP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 xml:space="preserve">Ask all staff members to ensure full preventive steps as advised by WHO and national health services, whichever is more stringent. </w:t>
      </w:r>
    </w:p>
    <w:p w:rsidR="00784A22" w:rsidRP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 xml:space="preserve">Ask staff to report any risk exposure or if they have a reason to </w:t>
      </w:r>
      <w:proofErr w:type="gramStart"/>
      <w:r w:rsidRPr="00784A22">
        <w:rPr>
          <w:rFonts w:ascii="Arial" w:hAnsi="Arial" w:cs="Arial"/>
          <w:color w:val="000000" w:themeColor="text1"/>
          <w:sz w:val="20"/>
          <w:szCs w:val="20"/>
        </w:rPr>
        <w:t>believe  they</w:t>
      </w:r>
      <w:proofErr w:type="gramEnd"/>
      <w:r w:rsidRPr="00784A22">
        <w:rPr>
          <w:rFonts w:ascii="Arial" w:hAnsi="Arial" w:cs="Arial"/>
          <w:color w:val="000000" w:themeColor="text1"/>
          <w:sz w:val="20"/>
          <w:szCs w:val="20"/>
        </w:rPr>
        <w:t xml:space="preserve"> could be infected, even if not showing any symptoms. </w:t>
      </w:r>
    </w:p>
    <w:p w:rsidR="00784A22" w:rsidRP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 xml:space="preserve">Inform the health authorities and follow their advice. </w:t>
      </w:r>
    </w:p>
    <w:p w:rsidR="00784A22" w:rsidRP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 xml:space="preserve">If a staff member is tested positive, help the authorities to trace contacts, support family with psychosocial help, support other team members and carefully assess risk of contamination/ spread to communities and other team members. </w:t>
      </w:r>
    </w:p>
    <w:p w:rsidR="00784A22" w:rsidRP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Everyone who may have come in close contact with the confirmed case will need to self-isolate for 14 days or as the local health authority’s advice.</w:t>
      </w:r>
    </w:p>
    <w:p w:rsidR="00784A22" w:rsidRP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 xml:space="preserve">If the staff was in touch with communities, they will need to be informed and media/reputation will need to be manged. Donors and other stakeholders will need to be informed. Relationship management will be required.   </w:t>
      </w:r>
    </w:p>
    <w:p w:rsidR="00784A22" w:rsidRPr="00784A22" w:rsidRDefault="00784A22" w:rsidP="00784A22">
      <w:pPr>
        <w:rPr>
          <w:rFonts w:ascii="Arial" w:hAnsi="Arial" w:cs="Arial"/>
          <w:color w:val="C00000"/>
          <w:sz w:val="20"/>
          <w:szCs w:val="20"/>
          <w:u w:val="single"/>
        </w:rPr>
      </w:pPr>
    </w:p>
    <w:p w:rsidR="00784A22" w:rsidRPr="00784A22" w:rsidRDefault="00784A22" w:rsidP="00784A22">
      <w:pPr>
        <w:rPr>
          <w:rFonts w:ascii="Arial" w:hAnsi="Arial" w:cs="Arial"/>
          <w:b/>
          <w:bCs/>
          <w:color w:val="000000" w:themeColor="text1"/>
          <w:sz w:val="20"/>
          <w:szCs w:val="20"/>
        </w:rPr>
      </w:pPr>
      <w:r w:rsidRPr="33742F78">
        <w:rPr>
          <w:rFonts w:ascii="Arial" w:hAnsi="Arial" w:cs="Arial"/>
          <w:b/>
          <w:bCs/>
          <w:color w:val="000000" w:themeColor="text1"/>
          <w:sz w:val="20"/>
          <w:szCs w:val="20"/>
        </w:rPr>
        <w:t xml:space="preserve">What to do if:  </w:t>
      </w:r>
      <w:r w:rsidR="7F014773" w:rsidRPr="33742F78">
        <w:rPr>
          <w:rFonts w:ascii="Arial" w:hAnsi="Arial" w:cs="Arial"/>
          <w:b/>
          <w:bCs/>
          <w:color w:val="000000" w:themeColor="text1"/>
          <w:sz w:val="20"/>
          <w:szCs w:val="20"/>
        </w:rPr>
        <w:t>A c</w:t>
      </w:r>
      <w:r w:rsidRPr="33742F78">
        <w:rPr>
          <w:rFonts w:ascii="Arial" w:hAnsi="Arial" w:cs="Arial"/>
          <w:b/>
          <w:bCs/>
          <w:color w:val="000000" w:themeColor="text1"/>
          <w:sz w:val="20"/>
          <w:szCs w:val="20"/>
        </w:rPr>
        <w:t>ommunity member contracts Covid</w:t>
      </w:r>
      <w:proofErr w:type="gramStart"/>
      <w:r w:rsidRPr="33742F78">
        <w:rPr>
          <w:rFonts w:ascii="Arial" w:hAnsi="Arial" w:cs="Arial"/>
          <w:b/>
          <w:bCs/>
          <w:color w:val="000000" w:themeColor="text1"/>
          <w:sz w:val="20"/>
          <w:szCs w:val="20"/>
        </w:rPr>
        <w:t>19  and</w:t>
      </w:r>
      <w:proofErr w:type="gramEnd"/>
      <w:r w:rsidRPr="33742F78">
        <w:rPr>
          <w:rFonts w:ascii="Arial" w:hAnsi="Arial" w:cs="Arial"/>
          <w:b/>
          <w:bCs/>
          <w:color w:val="000000" w:themeColor="text1"/>
          <w:sz w:val="20"/>
          <w:szCs w:val="20"/>
        </w:rPr>
        <w:t xml:space="preserve"> /or a case is confirmed in the community </w:t>
      </w:r>
    </w:p>
    <w:p w:rsidR="00784A22" w:rsidRPr="00784A22" w:rsidRDefault="00784A22" w:rsidP="00784A22">
      <w:pPr>
        <w:pStyle w:val="ListParagraph"/>
        <w:numPr>
          <w:ilvl w:val="0"/>
          <w:numId w:val="44"/>
        </w:numPr>
        <w:rPr>
          <w:rFonts w:ascii="Arial" w:hAnsi="Arial" w:cs="Arial"/>
          <w:color w:val="000000" w:themeColor="text1"/>
          <w:sz w:val="20"/>
          <w:szCs w:val="20"/>
        </w:rPr>
      </w:pPr>
      <w:r w:rsidRPr="00784A22">
        <w:rPr>
          <w:rFonts w:ascii="Arial" w:hAnsi="Arial" w:cs="Arial"/>
          <w:color w:val="000000" w:themeColor="text1"/>
          <w:sz w:val="20"/>
          <w:szCs w:val="20"/>
        </w:rPr>
        <w:t xml:space="preserve">If one or more community members start showing symptoms, get the health authorities involved immediately.  Lobby and push for testing, working with the local health authorities and local government. </w:t>
      </w:r>
    </w:p>
    <w:p w:rsidR="00784A22" w:rsidRPr="00784A22" w:rsidRDefault="00784A22" w:rsidP="00784A22">
      <w:pPr>
        <w:pStyle w:val="ListParagraph"/>
        <w:numPr>
          <w:ilvl w:val="0"/>
          <w:numId w:val="44"/>
        </w:numPr>
        <w:rPr>
          <w:rFonts w:ascii="Arial" w:hAnsi="Arial" w:cs="Arial"/>
          <w:color w:val="000000" w:themeColor="text1"/>
          <w:sz w:val="20"/>
          <w:szCs w:val="20"/>
        </w:rPr>
      </w:pPr>
      <w:r w:rsidRPr="00784A22">
        <w:rPr>
          <w:rFonts w:ascii="Arial" w:hAnsi="Arial" w:cs="Arial"/>
          <w:color w:val="000000" w:themeColor="text1"/>
          <w:sz w:val="20"/>
          <w:szCs w:val="20"/>
        </w:rPr>
        <w:t>If a case is confirmed, work closely with the local health authorities to facilitate quarantine arrangements and treatment.</w:t>
      </w:r>
    </w:p>
    <w:p w:rsidR="00784A22" w:rsidRPr="00784A22" w:rsidRDefault="00784A22" w:rsidP="00784A22">
      <w:pPr>
        <w:pStyle w:val="ListParagraph"/>
        <w:numPr>
          <w:ilvl w:val="0"/>
          <w:numId w:val="44"/>
        </w:numPr>
        <w:rPr>
          <w:rFonts w:ascii="Arial" w:hAnsi="Arial" w:cs="Arial"/>
          <w:color w:val="000000" w:themeColor="text1"/>
          <w:sz w:val="20"/>
          <w:szCs w:val="20"/>
        </w:rPr>
      </w:pPr>
      <w:r w:rsidRPr="00784A22">
        <w:rPr>
          <w:rFonts w:ascii="Arial" w:hAnsi="Arial" w:cs="Arial"/>
          <w:color w:val="000000" w:themeColor="text1"/>
          <w:sz w:val="20"/>
          <w:szCs w:val="20"/>
        </w:rPr>
        <w:t xml:space="preserve">You might need to provide additional protective and food/NFI support to the household or work with other NGOs or government departments to arrange that. </w:t>
      </w:r>
    </w:p>
    <w:p w:rsidR="00784A22" w:rsidRPr="00784A22" w:rsidRDefault="00784A22" w:rsidP="00784A22">
      <w:pPr>
        <w:pStyle w:val="ListParagraph"/>
        <w:numPr>
          <w:ilvl w:val="0"/>
          <w:numId w:val="44"/>
        </w:numPr>
        <w:rPr>
          <w:rFonts w:ascii="Arial" w:hAnsi="Arial" w:cs="Arial"/>
          <w:color w:val="000000" w:themeColor="text1"/>
          <w:sz w:val="20"/>
          <w:szCs w:val="20"/>
        </w:rPr>
      </w:pPr>
      <w:r w:rsidRPr="00784A22">
        <w:rPr>
          <w:rFonts w:ascii="Arial" w:hAnsi="Arial" w:cs="Arial"/>
          <w:color w:val="000000" w:themeColor="text1"/>
          <w:sz w:val="20"/>
          <w:szCs w:val="20"/>
        </w:rPr>
        <w:t>Maintain communication with the communities and make sure every effort is made to maintain goodwill.</w:t>
      </w:r>
    </w:p>
    <w:p w:rsidR="00784A22" w:rsidRPr="00784A22" w:rsidRDefault="00784A22" w:rsidP="00784A22">
      <w:pPr>
        <w:pStyle w:val="ListParagraph"/>
        <w:numPr>
          <w:ilvl w:val="0"/>
          <w:numId w:val="44"/>
        </w:numPr>
        <w:rPr>
          <w:rFonts w:ascii="Arial" w:hAnsi="Arial" w:cs="Arial"/>
          <w:color w:val="000000" w:themeColor="text1"/>
          <w:sz w:val="20"/>
          <w:szCs w:val="20"/>
        </w:rPr>
      </w:pPr>
      <w:r w:rsidRPr="00784A22">
        <w:rPr>
          <w:rFonts w:ascii="Arial" w:hAnsi="Arial" w:cs="Arial"/>
          <w:color w:val="000000" w:themeColor="text1"/>
          <w:sz w:val="20"/>
          <w:szCs w:val="20"/>
        </w:rPr>
        <w:t>In anticipation of the above, it will be useful to build relationship with local health authorities and dispensaries/ local medical facilities and establish where the nearest testing and quarantine facilities are. (</w:t>
      </w:r>
      <w:proofErr w:type="gramStart"/>
      <w:r w:rsidRPr="00784A22">
        <w:rPr>
          <w:rFonts w:ascii="Arial" w:hAnsi="Arial" w:cs="Arial"/>
          <w:color w:val="000000" w:themeColor="text1"/>
          <w:sz w:val="20"/>
          <w:szCs w:val="20"/>
        </w:rPr>
        <w:t>if</w:t>
      </w:r>
      <w:proofErr w:type="gramEnd"/>
      <w:r w:rsidRPr="00784A22">
        <w:rPr>
          <w:rFonts w:ascii="Arial" w:hAnsi="Arial" w:cs="Arial"/>
          <w:color w:val="000000" w:themeColor="text1"/>
          <w:sz w:val="20"/>
          <w:szCs w:val="20"/>
        </w:rPr>
        <w:t xml:space="preserve"> available)</w:t>
      </w:r>
    </w:p>
    <w:p w:rsidR="00784A22" w:rsidRPr="00784A22" w:rsidRDefault="00784A22" w:rsidP="00784A22">
      <w:pPr>
        <w:pStyle w:val="ListParagraph"/>
        <w:numPr>
          <w:ilvl w:val="0"/>
          <w:numId w:val="44"/>
        </w:numPr>
        <w:rPr>
          <w:rFonts w:ascii="Arial" w:hAnsi="Arial" w:cs="Arial"/>
          <w:color w:val="000000" w:themeColor="text1"/>
          <w:sz w:val="20"/>
          <w:szCs w:val="20"/>
        </w:rPr>
      </w:pPr>
      <w:r w:rsidRPr="00784A22">
        <w:rPr>
          <w:rFonts w:ascii="Arial" w:hAnsi="Arial" w:cs="Arial"/>
          <w:color w:val="000000" w:themeColor="text1"/>
          <w:sz w:val="20"/>
          <w:szCs w:val="20"/>
        </w:rPr>
        <w:t xml:space="preserve">Important: if the community suspects that th4e infection is caused by your staff exposing the community to the virus, you will need a relationship/trust building strategy and will need comms/media risk management to safeguard reputation. </w:t>
      </w:r>
    </w:p>
    <w:p w:rsidR="00784A22" w:rsidRPr="00784A22" w:rsidRDefault="00784A22" w:rsidP="00784A22">
      <w:pPr>
        <w:pStyle w:val="ListParagraph"/>
        <w:rPr>
          <w:rFonts w:ascii="Arial" w:hAnsi="Arial" w:cs="Arial"/>
          <w:color w:val="000000" w:themeColor="text1"/>
          <w:sz w:val="20"/>
          <w:szCs w:val="20"/>
        </w:rPr>
      </w:pPr>
    </w:p>
    <w:p w:rsidR="00784A22" w:rsidRPr="00784A22" w:rsidRDefault="00784A22" w:rsidP="00784A22">
      <w:pPr>
        <w:rPr>
          <w:rFonts w:ascii="Arial" w:hAnsi="Arial" w:cs="Arial"/>
          <w:b/>
          <w:bCs/>
          <w:color w:val="000000" w:themeColor="text1"/>
          <w:sz w:val="20"/>
          <w:szCs w:val="20"/>
        </w:rPr>
      </w:pPr>
      <w:r w:rsidRPr="33742F78">
        <w:rPr>
          <w:rFonts w:ascii="Arial" w:hAnsi="Arial" w:cs="Arial"/>
          <w:b/>
          <w:bCs/>
          <w:color w:val="000000" w:themeColor="text1"/>
          <w:sz w:val="20"/>
          <w:szCs w:val="20"/>
        </w:rPr>
        <w:t>What to do if:  A staff member o</w:t>
      </w:r>
      <w:r w:rsidR="34C2E20B" w:rsidRPr="33742F78">
        <w:rPr>
          <w:rFonts w:ascii="Arial" w:hAnsi="Arial" w:cs="Arial"/>
          <w:b/>
          <w:bCs/>
          <w:color w:val="000000" w:themeColor="text1"/>
          <w:sz w:val="20"/>
          <w:szCs w:val="20"/>
        </w:rPr>
        <w:t>r</w:t>
      </w:r>
      <w:r w:rsidRPr="33742F78">
        <w:rPr>
          <w:rFonts w:ascii="Arial" w:hAnsi="Arial" w:cs="Arial"/>
          <w:b/>
          <w:bCs/>
          <w:color w:val="000000" w:themeColor="text1"/>
          <w:sz w:val="20"/>
          <w:szCs w:val="20"/>
        </w:rPr>
        <w:t xml:space="preserve"> partner gets arrested/detained due to curfew or lockdown violation</w:t>
      </w:r>
    </w:p>
    <w:p w:rsidR="00784A22" w:rsidRPr="00784A22" w:rsidRDefault="00784A22" w:rsidP="00784A22">
      <w:pPr>
        <w:rPr>
          <w:rFonts w:ascii="Arial" w:hAnsi="Arial" w:cs="Arial"/>
          <w:color w:val="000000" w:themeColor="text1"/>
          <w:sz w:val="20"/>
          <w:szCs w:val="20"/>
          <w:u w:val="single"/>
        </w:rPr>
      </w:pPr>
    </w:p>
    <w:p w:rsidR="00784A22" w:rsidRPr="00784A22" w:rsidRDefault="00784A22" w:rsidP="00784A22">
      <w:pPr>
        <w:pStyle w:val="ListParagraph"/>
        <w:numPr>
          <w:ilvl w:val="0"/>
          <w:numId w:val="43"/>
        </w:numPr>
        <w:rPr>
          <w:rFonts w:ascii="Arial" w:hAnsi="Arial" w:cs="Arial"/>
          <w:color w:val="000000" w:themeColor="text1"/>
          <w:sz w:val="20"/>
          <w:szCs w:val="20"/>
        </w:rPr>
      </w:pPr>
      <w:proofErr w:type="gramStart"/>
      <w:r w:rsidRPr="00784A22">
        <w:rPr>
          <w:rFonts w:ascii="Arial" w:hAnsi="Arial" w:cs="Arial"/>
          <w:color w:val="000000" w:themeColor="text1"/>
          <w:sz w:val="20"/>
          <w:szCs w:val="20"/>
        </w:rPr>
        <w:t>First of all</w:t>
      </w:r>
      <w:proofErr w:type="gramEnd"/>
      <w:r w:rsidRPr="00784A22">
        <w:rPr>
          <w:rFonts w:ascii="Arial" w:hAnsi="Arial" w:cs="Arial"/>
          <w:color w:val="000000" w:themeColor="text1"/>
          <w:sz w:val="20"/>
          <w:szCs w:val="20"/>
        </w:rPr>
        <w:t xml:space="preserve">, ensure staff or partners working directly with </w:t>
      </w:r>
      <w:r w:rsidR="00C22596">
        <w:rPr>
          <w:rFonts w:ascii="Arial" w:hAnsi="Arial" w:cs="Arial"/>
          <w:color w:val="000000" w:themeColor="text1"/>
          <w:sz w:val="20"/>
          <w:szCs w:val="20"/>
        </w:rPr>
        <w:t>XXXX</w:t>
      </w:r>
      <w:r w:rsidRPr="00784A22">
        <w:rPr>
          <w:rFonts w:ascii="Arial" w:hAnsi="Arial" w:cs="Arial"/>
          <w:color w:val="000000" w:themeColor="text1"/>
          <w:sz w:val="20"/>
          <w:szCs w:val="20"/>
        </w:rPr>
        <w:t xml:space="preserve"> are aware of the restrictions and are carrying proper permissions/permits to travel.  There should strictly be no violation of curfew or lockdown until special permissions have been obtained. </w:t>
      </w:r>
    </w:p>
    <w:p w:rsidR="00784A22" w:rsidRP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 xml:space="preserve">Have legal support at hand, either a lawyer or an NGO that deals with legal cases for </w:t>
      </w:r>
      <w:proofErr w:type="spellStart"/>
      <w:r w:rsidRPr="00784A22">
        <w:rPr>
          <w:rFonts w:ascii="Arial" w:hAnsi="Arial" w:cs="Arial"/>
          <w:color w:val="000000" w:themeColor="text1"/>
          <w:sz w:val="20"/>
          <w:szCs w:val="20"/>
        </w:rPr>
        <w:t>non profit</w:t>
      </w:r>
      <w:proofErr w:type="spellEnd"/>
      <w:r w:rsidRPr="00784A22">
        <w:rPr>
          <w:rFonts w:ascii="Arial" w:hAnsi="Arial" w:cs="Arial"/>
          <w:color w:val="000000" w:themeColor="text1"/>
          <w:sz w:val="20"/>
          <w:szCs w:val="20"/>
        </w:rPr>
        <w:t xml:space="preserve"> </w:t>
      </w:r>
      <w:proofErr w:type="gramStart"/>
      <w:r w:rsidRPr="00784A22">
        <w:rPr>
          <w:rFonts w:ascii="Arial" w:hAnsi="Arial" w:cs="Arial"/>
          <w:color w:val="000000" w:themeColor="text1"/>
          <w:sz w:val="20"/>
          <w:szCs w:val="20"/>
        </w:rPr>
        <w:t>causes, and</w:t>
      </w:r>
      <w:proofErr w:type="gramEnd"/>
      <w:r w:rsidRPr="00784A22">
        <w:rPr>
          <w:rFonts w:ascii="Arial" w:hAnsi="Arial" w:cs="Arial"/>
          <w:color w:val="000000" w:themeColor="text1"/>
          <w:sz w:val="20"/>
          <w:szCs w:val="20"/>
        </w:rPr>
        <w:t xml:space="preserve"> organise legal support for staff- extend this support to partners on a pre agreed arrangement. </w:t>
      </w:r>
    </w:p>
    <w:p w:rsidR="00784A22" w:rsidRP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 xml:space="preserve">Contact staff’s family to provide support and update. There may be fines and legal fees involved which </w:t>
      </w:r>
      <w:r w:rsidR="00C22596">
        <w:rPr>
          <w:rFonts w:ascii="Arial" w:hAnsi="Arial" w:cs="Arial"/>
          <w:color w:val="000000" w:themeColor="text1"/>
          <w:sz w:val="20"/>
          <w:szCs w:val="20"/>
        </w:rPr>
        <w:t>XXXX</w:t>
      </w:r>
      <w:r w:rsidRPr="00784A22">
        <w:rPr>
          <w:rFonts w:ascii="Arial" w:hAnsi="Arial" w:cs="Arial"/>
          <w:color w:val="000000" w:themeColor="text1"/>
          <w:sz w:val="20"/>
          <w:szCs w:val="20"/>
        </w:rPr>
        <w:t xml:space="preserve"> might need to bear if staff was engaged in official work.  </w:t>
      </w:r>
    </w:p>
    <w:p w:rsidR="00784A22" w:rsidRP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Ensure other staff are warned of the situation and alerted.</w:t>
      </w:r>
    </w:p>
    <w:p w:rsidR="00784A22" w:rsidRPr="00784A22" w:rsidRDefault="00784A22" w:rsidP="00784A22">
      <w:pPr>
        <w:rPr>
          <w:rFonts w:ascii="Arial" w:hAnsi="Arial" w:cs="Arial"/>
          <w:bCs/>
          <w:color w:val="C00000"/>
          <w:sz w:val="20"/>
          <w:szCs w:val="20"/>
        </w:rPr>
      </w:pPr>
    </w:p>
    <w:p w:rsidR="00784A22" w:rsidRPr="00784A22" w:rsidRDefault="00784A22" w:rsidP="00784A22">
      <w:pPr>
        <w:rPr>
          <w:rFonts w:ascii="Arial" w:hAnsi="Arial" w:cs="Arial"/>
          <w:bCs/>
          <w:color w:val="C00000"/>
          <w:sz w:val="20"/>
          <w:szCs w:val="20"/>
        </w:rPr>
      </w:pPr>
    </w:p>
    <w:p w:rsidR="00784A22" w:rsidRPr="00784A22" w:rsidRDefault="00784A22" w:rsidP="00784A22">
      <w:pPr>
        <w:rPr>
          <w:rFonts w:ascii="Arial" w:hAnsi="Arial" w:cs="Arial"/>
          <w:b/>
          <w:bCs/>
          <w:color w:val="000000" w:themeColor="text1"/>
          <w:sz w:val="20"/>
          <w:szCs w:val="20"/>
        </w:rPr>
      </w:pPr>
      <w:r w:rsidRPr="00784A22">
        <w:rPr>
          <w:rFonts w:ascii="Arial" w:hAnsi="Arial" w:cs="Arial"/>
          <w:b/>
          <w:bCs/>
          <w:color w:val="000000" w:themeColor="text1"/>
          <w:sz w:val="20"/>
          <w:szCs w:val="20"/>
        </w:rPr>
        <w:t xml:space="preserve">What to do if:  Community is resentful or retaliates against </w:t>
      </w:r>
      <w:r w:rsidR="00C22596">
        <w:rPr>
          <w:rFonts w:ascii="Arial" w:hAnsi="Arial" w:cs="Arial"/>
          <w:b/>
          <w:bCs/>
          <w:color w:val="000000" w:themeColor="text1"/>
          <w:sz w:val="20"/>
          <w:szCs w:val="20"/>
        </w:rPr>
        <w:t>XXXX</w:t>
      </w:r>
      <w:r w:rsidRPr="00784A22">
        <w:rPr>
          <w:rFonts w:ascii="Arial" w:hAnsi="Arial" w:cs="Arial"/>
          <w:b/>
          <w:bCs/>
          <w:color w:val="000000" w:themeColor="text1"/>
          <w:sz w:val="20"/>
          <w:szCs w:val="20"/>
        </w:rPr>
        <w:t xml:space="preserve"> perceiving that we transported coronavirus risk to them. </w:t>
      </w:r>
    </w:p>
    <w:p w:rsidR="00784A22" w:rsidRPr="00784A22" w:rsidRDefault="00784A22" w:rsidP="00784A22">
      <w:pPr>
        <w:rPr>
          <w:rFonts w:ascii="Arial" w:hAnsi="Arial" w:cs="Arial"/>
          <w:color w:val="000000" w:themeColor="text1"/>
          <w:sz w:val="20"/>
          <w:szCs w:val="20"/>
          <w:u w:val="single"/>
        </w:rPr>
      </w:pPr>
      <w:r w:rsidRPr="00784A22">
        <w:rPr>
          <w:rFonts w:ascii="Arial" w:hAnsi="Arial" w:cs="Arial"/>
          <w:color w:val="000000" w:themeColor="text1"/>
          <w:sz w:val="20"/>
          <w:szCs w:val="20"/>
          <w:u w:val="single"/>
        </w:rPr>
        <w:t xml:space="preserve"> </w:t>
      </w:r>
    </w:p>
    <w:p w:rsidR="00784A22" w:rsidRP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 xml:space="preserve">Prior to the build-up of any possible resentment </w:t>
      </w:r>
      <w:r w:rsidR="00C22596">
        <w:rPr>
          <w:rFonts w:ascii="Arial" w:hAnsi="Arial" w:cs="Arial"/>
          <w:color w:val="000000" w:themeColor="text1"/>
          <w:sz w:val="20"/>
          <w:szCs w:val="20"/>
        </w:rPr>
        <w:t>XXXX</w:t>
      </w:r>
      <w:r w:rsidRPr="00784A22">
        <w:rPr>
          <w:rFonts w:ascii="Arial" w:hAnsi="Arial" w:cs="Arial"/>
          <w:color w:val="000000" w:themeColor="text1"/>
          <w:sz w:val="20"/>
          <w:szCs w:val="20"/>
        </w:rPr>
        <w:t xml:space="preserve"> should be communicating with the communities, </w:t>
      </w:r>
      <w:proofErr w:type="gramStart"/>
      <w:r w:rsidRPr="00784A22">
        <w:rPr>
          <w:rFonts w:ascii="Arial" w:hAnsi="Arial" w:cs="Arial"/>
          <w:color w:val="000000" w:themeColor="text1"/>
          <w:sz w:val="20"/>
          <w:szCs w:val="20"/>
        </w:rPr>
        <w:t>informing</w:t>
      </w:r>
      <w:proofErr w:type="gramEnd"/>
      <w:r w:rsidRPr="00784A22">
        <w:rPr>
          <w:rFonts w:ascii="Arial" w:hAnsi="Arial" w:cs="Arial"/>
          <w:color w:val="000000" w:themeColor="text1"/>
          <w:sz w:val="20"/>
          <w:szCs w:val="20"/>
        </w:rPr>
        <w:t xml:space="preserve"> and educating them about COVID-19 and the latest facts from WHO or local health authorities. </w:t>
      </w:r>
    </w:p>
    <w:p w:rsidR="00784A22" w:rsidRP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Communicate with community leaders and local government officials if necessary</w:t>
      </w:r>
    </w:p>
    <w:p w:rsidR="00784A22" w:rsidRP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 xml:space="preserve">Staff should adhere to strict health protocols, wear masks, maintain distance and sanitise their hands.  Staff should not be dealing with the community if they have ANY symptoms whatsoever. </w:t>
      </w:r>
    </w:p>
    <w:p w:rsidR="00784A22" w:rsidRP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As part of programme work, role model preventative steps and facilitate community to do the same. Distribute hygiene kits to the community and establish handwashing facilities.</w:t>
      </w:r>
    </w:p>
    <w:p w:rsidR="00784A22" w:rsidRP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In case there are concerns from the community, involve community elders and influential community members to discuss the problem and address issues.</w:t>
      </w:r>
    </w:p>
    <w:p w:rsid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 xml:space="preserve">If resentment turns to hostility and a serious risk to staff is inevitable, you may need to scale down or close.  </w:t>
      </w:r>
    </w:p>
    <w:p w:rsidR="00784A22" w:rsidRDefault="00784A22" w:rsidP="00784A22">
      <w:pPr>
        <w:rPr>
          <w:rFonts w:ascii="Arial" w:hAnsi="Arial" w:cs="Arial"/>
          <w:color w:val="000000" w:themeColor="text1"/>
          <w:sz w:val="20"/>
          <w:szCs w:val="20"/>
        </w:rPr>
      </w:pPr>
    </w:p>
    <w:p w:rsidR="00784A22" w:rsidRPr="00784A22" w:rsidRDefault="00784A22" w:rsidP="00784A22">
      <w:pPr>
        <w:rPr>
          <w:rFonts w:ascii="Arial" w:hAnsi="Arial" w:cs="Arial"/>
          <w:color w:val="000000" w:themeColor="text1"/>
          <w:sz w:val="20"/>
          <w:szCs w:val="20"/>
        </w:rPr>
      </w:pPr>
    </w:p>
    <w:p w:rsidR="00784A22" w:rsidRDefault="00784A22" w:rsidP="00784A22">
      <w:pPr>
        <w:rPr>
          <w:rFonts w:ascii="Arial" w:hAnsi="Arial" w:cs="Arial"/>
          <w:b/>
          <w:bCs/>
          <w:color w:val="000000" w:themeColor="text1"/>
          <w:sz w:val="20"/>
          <w:szCs w:val="20"/>
        </w:rPr>
      </w:pPr>
      <w:r w:rsidRPr="33742F78">
        <w:rPr>
          <w:rFonts w:ascii="Arial" w:hAnsi="Arial" w:cs="Arial"/>
          <w:b/>
          <w:bCs/>
          <w:color w:val="000000" w:themeColor="text1"/>
          <w:sz w:val="20"/>
          <w:szCs w:val="20"/>
        </w:rPr>
        <w:t xml:space="preserve">What to do if:  Community becomes resentful because </w:t>
      </w:r>
      <w:r w:rsidR="00C22596">
        <w:rPr>
          <w:rFonts w:ascii="Arial" w:hAnsi="Arial" w:cs="Arial"/>
          <w:b/>
          <w:bCs/>
          <w:color w:val="000000" w:themeColor="text1"/>
          <w:sz w:val="20"/>
          <w:szCs w:val="20"/>
        </w:rPr>
        <w:t>XXXX</w:t>
      </w:r>
      <w:r w:rsidR="597FC2BA" w:rsidRPr="33742F78">
        <w:rPr>
          <w:rFonts w:ascii="Arial" w:hAnsi="Arial" w:cs="Arial"/>
          <w:b/>
          <w:bCs/>
          <w:color w:val="000000" w:themeColor="text1"/>
          <w:sz w:val="20"/>
          <w:szCs w:val="20"/>
        </w:rPr>
        <w:t xml:space="preserve"> is unable to work in the area due to</w:t>
      </w:r>
      <w:r w:rsidRPr="33742F78">
        <w:rPr>
          <w:rFonts w:ascii="Arial" w:hAnsi="Arial" w:cs="Arial"/>
          <w:b/>
          <w:bCs/>
          <w:color w:val="000000" w:themeColor="text1"/>
          <w:sz w:val="20"/>
          <w:szCs w:val="20"/>
        </w:rPr>
        <w:t xml:space="preserve"> government restrictions</w:t>
      </w:r>
      <w:r w:rsidR="797F7DB3" w:rsidRPr="33742F78">
        <w:rPr>
          <w:rFonts w:ascii="Arial" w:hAnsi="Arial" w:cs="Arial"/>
          <w:b/>
          <w:bCs/>
          <w:color w:val="000000" w:themeColor="text1"/>
          <w:sz w:val="20"/>
          <w:szCs w:val="20"/>
        </w:rPr>
        <w:t xml:space="preserve">, </w:t>
      </w:r>
      <w:proofErr w:type="gramStart"/>
      <w:r w:rsidR="797F7DB3" w:rsidRPr="33742F78">
        <w:rPr>
          <w:rFonts w:ascii="Arial" w:hAnsi="Arial" w:cs="Arial"/>
          <w:b/>
          <w:bCs/>
          <w:color w:val="000000" w:themeColor="text1"/>
          <w:sz w:val="20"/>
          <w:szCs w:val="20"/>
        </w:rPr>
        <w:t xml:space="preserve">or </w:t>
      </w:r>
      <w:r w:rsidR="05232A8E" w:rsidRPr="33742F78">
        <w:rPr>
          <w:rFonts w:ascii="Arial" w:hAnsi="Arial" w:cs="Arial"/>
          <w:b/>
          <w:bCs/>
          <w:color w:val="000000" w:themeColor="text1"/>
          <w:sz w:val="20"/>
          <w:szCs w:val="20"/>
        </w:rPr>
        <w:t xml:space="preserve"> increased</w:t>
      </w:r>
      <w:proofErr w:type="gramEnd"/>
      <w:r w:rsidR="05232A8E" w:rsidRPr="33742F78">
        <w:rPr>
          <w:rFonts w:ascii="Arial" w:hAnsi="Arial" w:cs="Arial"/>
          <w:b/>
          <w:bCs/>
          <w:color w:val="000000" w:themeColor="text1"/>
          <w:sz w:val="20"/>
          <w:szCs w:val="20"/>
        </w:rPr>
        <w:t xml:space="preserve"> COVID risk. </w:t>
      </w:r>
    </w:p>
    <w:p w:rsidR="00784A22" w:rsidRPr="00784A22" w:rsidRDefault="00784A22" w:rsidP="00784A22">
      <w:pPr>
        <w:rPr>
          <w:rFonts w:ascii="Arial" w:hAnsi="Arial" w:cs="Arial"/>
          <w:b/>
          <w:bCs/>
          <w:color w:val="000000" w:themeColor="text1"/>
          <w:sz w:val="20"/>
          <w:szCs w:val="20"/>
        </w:rPr>
      </w:pPr>
    </w:p>
    <w:p w:rsidR="00784A22" w:rsidRP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 xml:space="preserve">Information should be communicated to the community explaining government restrictions. </w:t>
      </w:r>
    </w:p>
    <w:p w:rsidR="00784A22" w:rsidRP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Local Gov Officials should be lobbied to pass this info to the community through official sources as well to maintain credibility.</w:t>
      </w:r>
    </w:p>
    <w:p w:rsidR="00784A22" w:rsidRP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 xml:space="preserve">Community </w:t>
      </w:r>
      <w:proofErr w:type="gramStart"/>
      <w:r w:rsidRPr="00784A22">
        <w:rPr>
          <w:rFonts w:ascii="Arial" w:hAnsi="Arial" w:cs="Arial"/>
          <w:color w:val="000000" w:themeColor="text1"/>
          <w:sz w:val="20"/>
          <w:szCs w:val="20"/>
        </w:rPr>
        <w:t>Leaders  should</w:t>
      </w:r>
      <w:proofErr w:type="gramEnd"/>
      <w:r w:rsidRPr="00784A22">
        <w:rPr>
          <w:rFonts w:ascii="Arial" w:hAnsi="Arial" w:cs="Arial"/>
          <w:color w:val="000000" w:themeColor="text1"/>
          <w:sz w:val="20"/>
          <w:szCs w:val="20"/>
        </w:rPr>
        <w:t xml:space="preserve"> be briefed on the situation and asked to communicate with the community</w:t>
      </w:r>
    </w:p>
    <w:p w:rsidR="00784A22" w:rsidRPr="00784A22" w:rsidRDefault="00784A22" w:rsidP="00784A22">
      <w:pPr>
        <w:pStyle w:val="ListParagraph"/>
        <w:numPr>
          <w:ilvl w:val="0"/>
          <w:numId w:val="43"/>
        </w:numPr>
        <w:rPr>
          <w:rFonts w:ascii="Arial" w:hAnsi="Arial" w:cs="Arial"/>
          <w:color w:val="000000" w:themeColor="text1"/>
          <w:sz w:val="20"/>
          <w:szCs w:val="20"/>
        </w:rPr>
      </w:pPr>
      <w:r w:rsidRPr="00784A22">
        <w:rPr>
          <w:rFonts w:ascii="Arial" w:hAnsi="Arial" w:cs="Arial"/>
          <w:color w:val="000000" w:themeColor="text1"/>
          <w:sz w:val="20"/>
          <w:szCs w:val="20"/>
        </w:rPr>
        <w:t>Put in place alternative mode of communication and contact with the community for the period that direct contact or visits may be impossible. Do Not Disappear!</w:t>
      </w:r>
    </w:p>
    <w:p w:rsidR="00784A22" w:rsidRPr="00784A22" w:rsidRDefault="00784A22" w:rsidP="00784A22">
      <w:pPr>
        <w:rPr>
          <w:rFonts w:ascii="Arial" w:hAnsi="Arial" w:cs="Arial"/>
          <w:color w:val="000000" w:themeColor="text1"/>
          <w:sz w:val="20"/>
          <w:szCs w:val="20"/>
        </w:rPr>
      </w:pPr>
    </w:p>
    <w:p w:rsidR="00784A22" w:rsidRPr="00784A22" w:rsidRDefault="00784A22" w:rsidP="00784A22">
      <w:pPr>
        <w:rPr>
          <w:rFonts w:ascii="Arial" w:hAnsi="Arial" w:cs="Arial"/>
          <w:color w:val="000000" w:themeColor="text1"/>
          <w:sz w:val="20"/>
          <w:szCs w:val="20"/>
        </w:rPr>
      </w:pPr>
    </w:p>
    <w:p w:rsidR="00784A22" w:rsidRDefault="00784A22" w:rsidP="00AD7AFC">
      <w:pPr>
        <w:spacing w:line="276" w:lineRule="auto"/>
        <w:rPr>
          <w:rFonts w:ascii="Arial" w:hAnsi="Arial" w:cs="Arial"/>
          <w:color w:val="000000" w:themeColor="text1"/>
          <w:sz w:val="20"/>
          <w:szCs w:val="20"/>
        </w:rPr>
      </w:pPr>
    </w:p>
    <w:p w:rsidR="00B02262" w:rsidRPr="008051BF" w:rsidRDefault="00B02262" w:rsidP="00251008">
      <w:pPr>
        <w:spacing w:line="276" w:lineRule="auto"/>
        <w:jc w:val="center"/>
        <w:rPr>
          <w:rFonts w:ascii="Arial" w:hAnsi="Arial" w:cs="Arial"/>
          <w:color w:val="000000" w:themeColor="text1"/>
          <w:sz w:val="20"/>
          <w:szCs w:val="20"/>
        </w:rPr>
      </w:pPr>
      <w:r w:rsidRPr="008051BF">
        <w:rPr>
          <w:rFonts w:ascii="Arial" w:hAnsi="Arial" w:cs="Arial"/>
          <w:color w:val="000000" w:themeColor="text1"/>
          <w:sz w:val="20"/>
          <w:szCs w:val="20"/>
        </w:rPr>
        <w:t>END</w:t>
      </w:r>
    </w:p>
    <w:p w:rsidR="00805C8C" w:rsidRPr="008B286F" w:rsidRDefault="00805C8C" w:rsidP="00D025F2">
      <w:pPr>
        <w:tabs>
          <w:tab w:val="left" w:pos="1060"/>
        </w:tabs>
        <w:spacing w:line="276" w:lineRule="auto"/>
        <w:rPr>
          <w:rFonts w:ascii="Arial" w:hAnsi="Arial" w:cs="Arial"/>
          <w:sz w:val="20"/>
          <w:szCs w:val="20"/>
        </w:rPr>
      </w:pPr>
    </w:p>
    <w:sectPr w:rsidR="00805C8C" w:rsidRPr="008B286F" w:rsidSect="007F7469">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EA4" w:rsidRDefault="000C3EA4" w:rsidP="00F8314D">
      <w:r>
        <w:separator/>
      </w:r>
    </w:p>
  </w:endnote>
  <w:endnote w:type="continuationSeparator" w:id="0">
    <w:p w:rsidR="000C3EA4" w:rsidRDefault="000C3EA4" w:rsidP="00F8314D">
      <w:r>
        <w:continuationSeparator/>
      </w:r>
    </w:p>
  </w:endnote>
  <w:endnote w:type="continuationNotice" w:id="1">
    <w:p w:rsidR="000C3EA4" w:rsidRDefault="000C3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American Typewriter">
    <w:altName w:val="Courier New"/>
    <w:charset w:val="4D"/>
    <w:family w:val="roman"/>
    <w:pitch w:val="variable"/>
    <w:sig w:usb0="A000006F" w:usb1="00000019" w:usb2="00000000" w:usb3="00000000" w:csb0="0000011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7098005"/>
      <w:docPartObj>
        <w:docPartGallery w:val="Page Numbers (Bottom of Page)"/>
        <w:docPartUnique/>
      </w:docPartObj>
    </w:sdtPr>
    <w:sdtEndPr>
      <w:rPr>
        <w:rStyle w:val="PageNumber"/>
      </w:rPr>
    </w:sdtEndPr>
    <w:sdtContent>
      <w:p w:rsidR="00EA2297" w:rsidRDefault="00EA2297" w:rsidP="009F674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A2297" w:rsidRDefault="00EA2297" w:rsidP="008B7F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6"/>
        <w:szCs w:val="16"/>
      </w:rPr>
      <w:id w:val="1716784088"/>
      <w:docPartObj>
        <w:docPartGallery w:val="Page Numbers (Bottom of Page)"/>
        <w:docPartUnique/>
      </w:docPartObj>
    </w:sdtPr>
    <w:sdtEndPr>
      <w:rPr>
        <w:rStyle w:val="PageNumber"/>
      </w:rPr>
    </w:sdtEndPr>
    <w:sdtContent>
      <w:p w:rsidR="00EA2297" w:rsidRPr="0016197B" w:rsidRDefault="00EA2297" w:rsidP="003C1B02">
        <w:pPr>
          <w:pStyle w:val="Footer"/>
          <w:framePr w:wrap="none" w:vAnchor="text" w:hAnchor="margin" w:xAlign="center" w:y="1"/>
          <w:rPr>
            <w:rStyle w:val="PageNumber"/>
            <w:rFonts w:ascii="Arial" w:hAnsi="Arial" w:cs="Arial"/>
            <w:sz w:val="16"/>
            <w:szCs w:val="16"/>
          </w:rPr>
        </w:pPr>
        <w:r w:rsidRPr="0016197B">
          <w:rPr>
            <w:rStyle w:val="PageNumber"/>
            <w:rFonts w:ascii="Arial" w:hAnsi="Arial" w:cs="Arial"/>
            <w:sz w:val="16"/>
            <w:szCs w:val="16"/>
          </w:rPr>
          <w:t xml:space="preserve">Page </w:t>
        </w:r>
        <w:r w:rsidRPr="0016197B">
          <w:rPr>
            <w:rStyle w:val="PageNumber"/>
            <w:rFonts w:ascii="Arial" w:hAnsi="Arial" w:cs="Arial"/>
            <w:sz w:val="16"/>
            <w:szCs w:val="16"/>
          </w:rPr>
          <w:fldChar w:fldCharType="begin"/>
        </w:r>
        <w:r w:rsidRPr="0016197B">
          <w:rPr>
            <w:rStyle w:val="PageNumber"/>
            <w:rFonts w:ascii="Arial" w:hAnsi="Arial" w:cs="Arial"/>
            <w:sz w:val="16"/>
            <w:szCs w:val="16"/>
          </w:rPr>
          <w:instrText xml:space="preserve"> PAGE </w:instrText>
        </w:r>
        <w:r w:rsidRPr="0016197B">
          <w:rPr>
            <w:rStyle w:val="PageNumber"/>
            <w:rFonts w:ascii="Arial" w:hAnsi="Arial" w:cs="Arial"/>
            <w:sz w:val="16"/>
            <w:szCs w:val="16"/>
          </w:rPr>
          <w:fldChar w:fldCharType="separate"/>
        </w:r>
        <w:r w:rsidRPr="0016197B">
          <w:rPr>
            <w:rStyle w:val="PageNumber"/>
            <w:rFonts w:ascii="Arial" w:hAnsi="Arial" w:cs="Arial"/>
            <w:noProof/>
            <w:sz w:val="16"/>
            <w:szCs w:val="16"/>
          </w:rPr>
          <w:t>3</w:t>
        </w:r>
        <w:r w:rsidRPr="0016197B">
          <w:rPr>
            <w:rStyle w:val="PageNumber"/>
            <w:rFonts w:ascii="Arial" w:hAnsi="Arial" w:cs="Arial"/>
            <w:sz w:val="16"/>
            <w:szCs w:val="16"/>
          </w:rPr>
          <w:fldChar w:fldCharType="end"/>
        </w:r>
        <w:r>
          <w:rPr>
            <w:rStyle w:val="PageNumber"/>
            <w:rFonts w:ascii="Arial" w:hAnsi="Arial" w:cs="Arial"/>
            <w:sz w:val="16"/>
            <w:szCs w:val="16"/>
          </w:rPr>
          <w:t xml:space="preserve"> </w:t>
        </w:r>
      </w:p>
    </w:sdtContent>
  </w:sdt>
  <w:p w:rsidR="00EA2297" w:rsidRPr="00211274" w:rsidRDefault="00EA2297" w:rsidP="008B7F2E">
    <w:pPr>
      <w:pStyle w:val="Footer"/>
      <w:ind w:right="360"/>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EA4" w:rsidRDefault="000C3EA4" w:rsidP="00F8314D">
      <w:r>
        <w:separator/>
      </w:r>
    </w:p>
  </w:footnote>
  <w:footnote w:type="continuationSeparator" w:id="0">
    <w:p w:rsidR="000C3EA4" w:rsidRDefault="000C3EA4" w:rsidP="00F8314D">
      <w:r>
        <w:continuationSeparator/>
      </w:r>
    </w:p>
  </w:footnote>
  <w:footnote w:type="continuationNotice" w:id="1">
    <w:p w:rsidR="000C3EA4" w:rsidRDefault="000C3E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1C9"/>
    <w:multiLevelType w:val="hybridMultilevel"/>
    <w:tmpl w:val="B95A3E56"/>
    <w:lvl w:ilvl="0" w:tplc="229649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20801"/>
    <w:multiLevelType w:val="hybridMultilevel"/>
    <w:tmpl w:val="04FA2D44"/>
    <w:lvl w:ilvl="0" w:tplc="D7AC5AF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475B3"/>
    <w:multiLevelType w:val="hybridMultilevel"/>
    <w:tmpl w:val="79E01B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DF519F"/>
    <w:multiLevelType w:val="hybridMultilevel"/>
    <w:tmpl w:val="300C81D0"/>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B586D"/>
    <w:multiLevelType w:val="hybridMultilevel"/>
    <w:tmpl w:val="64E0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06C59"/>
    <w:multiLevelType w:val="hybridMultilevel"/>
    <w:tmpl w:val="B3CC47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302B80"/>
    <w:multiLevelType w:val="hybridMultilevel"/>
    <w:tmpl w:val="11704A80"/>
    <w:lvl w:ilvl="0" w:tplc="D3B2F9BC">
      <w:start w:val="1"/>
      <w:numFmt w:val="decimal"/>
      <w:lvlText w:val="%1."/>
      <w:lvlJc w:val="left"/>
      <w:pPr>
        <w:tabs>
          <w:tab w:val="num" w:pos="720"/>
        </w:tabs>
        <w:ind w:left="720" w:hanging="360"/>
      </w:pPr>
    </w:lvl>
    <w:lvl w:ilvl="1" w:tplc="47889C14" w:tentative="1">
      <w:start w:val="1"/>
      <w:numFmt w:val="decimal"/>
      <w:lvlText w:val="%2."/>
      <w:lvlJc w:val="left"/>
      <w:pPr>
        <w:tabs>
          <w:tab w:val="num" w:pos="1440"/>
        </w:tabs>
        <w:ind w:left="1440" w:hanging="360"/>
      </w:pPr>
    </w:lvl>
    <w:lvl w:ilvl="2" w:tplc="23222DA4" w:tentative="1">
      <w:start w:val="1"/>
      <w:numFmt w:val="decimal"/>
      <w:lvlText w:val="%3."/>
      <w:lvlJc w:val="left"/>
      <w:pPr>
        <w:tabs>
          <w:tab w:val="num" w:pos="2160"/>
        </w:tabs>
        <w:ind w:left="2160" w:hanging="360"/>
      </w:pPr>
    </w:lvl>
    <w:lvl w:ilvl="3" w:tplc="7B4C9D0C" w:tentative="1">
      <w:start w:val="1"/>
      <w:numFmt w:val="decimal"/>
      <w:lvlText w:val="%4."/>
      <w:lvlJc w:val="left"/>
      <w:pPr>
        <w:tabs>
          <w:tab w:val="num" w:pos="2880"/>
        </w:tabs>
        <w:ind w:left="2880" w:hanging="360"/>
      </w:pPr>
    </w:lvl>
    <w:lvl w:ilvl="4" w:tplc="7500F9C8" w:tentative="1">
      <w:start w:val="1"/>
      <w:numFmt w:val="decimal"/>
      <w:lvlText w:val="%5."/>
      <w:lvlJc w:val="left"/>
      <w:pPr>
        <w:tabs>
          <w:tab w:val="num" w:pos="3600"/>
        </w:tabs>
        <w:ind w:left="3600" w:hanging="360"/>
      </w:pPr>
    </w:lvl>
    <w:lvl w:ilvl="5" w:tplc="F1C80786" w:tentative="1">
      <w:start w:val="1"/>
      <w:numFmt w:val="decimal"/>
      <w:lvlText w:val="%6."/>
      <w:lvlJc w:val="left"/>
      <w:pPr>
        <w:tabs>
          <w:tab w:val="num" w:pos="4320"/>
        </w:tabs>
        <w:ind w:left="4320" w:hanging="360"/>
      </w:pPr>
    </w:lvl>
    <w:lvl w:ilvl="6" w:tplc="FD949AC0" w:tentative="1">
      <w:start w:val="1"/>
      <w:numFmt w:val="decimal"/>
      <w:lvlText w:val="%7."/>
      <w:lvlJc w:val="left"/>
      <w:pPr>
        <w:tabs>
          <w:tab w:val="num" w:pos="5040"/>
        </w:tabs>
        <w:ind w:left="5040" w:hanging="360"/>
      </w:pPr>
    </w:lvl>
    <w:lvl w:ilvl="7" w:tplc="455C2946" w:tentative="1">
      <w:start w:val="1"/>
      <w:numFmt w:val="decimal"/>
      <w:lvlText w:val="%8."/>
      <w:lvlJc w:val="left"/>
      <w:pPr>
        <w:tabs>
          <w:tab w:val="num" w:pos="5760"/>
        </w:tabs>
        <w:ind w:left="5760" w:hanging="360"/>
      </w:pPr>
    </w:lvl>
    <w:lvl w:ilvl="8" w:tplc="A6882FE6" w:tentative="1">
      <w:start w:val="1"/>
      <w:numFmt w:val="decimal"/>
      <w:lvlText w:val="%9."/>
      <w:lvlJc w:val="left"/>
      <w:pPr>
        <w:tabs>
          <w:tab w:val="num" w:pos="6480"/>
        </w:tabs>
        <w:ind w:left="6480" w:hanging="360"/>
      </w:pPr>
    </w:lvl>
  </w:abstractNum>
  <w:abstractNum w:abstractNumId="7" w15:restartNumberingAfterBreak="0">
    <w:nsid w:val="1BE55AB0"/>
    <w:multiLevelType w:val="hybridMultilevel"/>
    <w:tmpl w:val="945AD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C5F7E"/>
    <w:multiLevelType w:val="hybridMultilevel"/>
    <w:tmpl w:val="4C7A7C2A"/>
    <w:lvl w:ilvl="0" w:tplc="3048B8C8">
      <w:start w:val="1"/>
      <w:numFmt w:val="bullet"/>
      <w:lvlText w:val="o"/>
      <w:lvlJc w:val="left"/>
      <w:pPr>
        <w:tabs>
          <w:tab w:val="num" w:pos="720"/>
        </w:tabs>
        <w:ind w:left="720" w:hanging="360"/>
      </w:pPr>
      <w:rPr>
        <w:rFonts w:ascii="Courier New" w:hAnsi="Courier New" w:hint="default"/>
        <w:sz w:val="20"/>
      </w:rPr>
    </w:lvl>
    <w:lvl w:ilvl="1" w:tplc="7D9C3510" w:tentative="1">
      <w:start w:val="1"/>
      <w:numFmt w:val="bullet"/>
      <w:lvlText w:val="o"/>
      <w:lvlJc w:val="left"/>
      <w:pPr>
        <w:tabs>
          <w:tab w:val="num" w:pos="1440"/>
        </w:tabs>
        <w:ind w:left="1440" w:hanging="360"/>
      </w:pPr>
      <w:rPr>
        <w:rFonts w:ascii="Courier New" w:hAnsi="Courier New" w:hint="default"/>
        <w:sz w:val="20"/>
      </w:rPr>
    </w:lvl>
    <w:lvl w:ilvl="2" w:tplc="FC5CECAA" w:tentative="1">
      <w:start w:val="1"/>
      <w:numFmt w:val="bullet"/>
      <w:lvlText w:val="o"/>
      <w:lvlJc w:val="left"/>
      <w:pPr>
        <w:tabs>
          <w:tab w:val="num" w:pos="2160"/>
        </w:tabs>
        <w:ind w:left="2160" w:hanging="360"/>
      </w:pPr>
      <w:rPr>
        <w:rFonts w:ascii="Courier New" w:hAnsi="Courier New" w:hint="default"/>
        <w:sz w:val="20"/>
      </w:rPr>
    </w:lvl>
    <w:lvl w:ilvl="3" w:tplc="F5AA2C92" w:tentative="1">
      <w:start w:val="1"/>
      <w:numFmt w:val="bullet"/>
      <w:lvlText w:val="o"/>
      <w:lvlJc w:val="left"/>
      <w:pPr>
        <w:tabs>
          <w:tab w:val="num" w:pos="2880"/>
        </w:tabs>
        <w:ind w:left="2880" w:hanging="360"/>
      </w:pPr>
      <w:rPr>
        <w:rFonts w:ascii="Courier New" w:hAnsi="Courier New" w:hint="default"/>
        <w:sz w:val="20"/>
      </w:rPr>
    </w:lvl>
    <w:lvl w:ilvl="4" w:tplc="5FC22BC2" w:tentative="1">
      <w:start w:val="1"/>
      <w:numFmt w:val="bullet"/>
      <w:lvlText w:val="o"/>
      <w:lvlJc w:val="left"/>
      <w:pPr>
        <w:tabs>
          <w:tab w:val="num" w:pos="3600"/>
        </w:tabs>
        <w:ind w:left="3600" w:hanging="360"/>
      </w:pPr>
      <w:rPr>
        <w:rFonts w:ascii="Courier New" w:hAnsi="Courier New" w:hint="default"/>
        <w:sz w:val="20"/>
      </w:rPr>
    </w:lvl>
    <w:lvl w:ilvl="5" w:tplc="169E0420" w:tentative="1">
      <w:start w:val="1"/>
      <w:numFmt w:val="bullet"/>
      <w:lvlText w:val="o"/>
      <w:lvlJc w:val="left"/>
      <w:pPr>
        <w:tabs>
          <w:tab w:val="num" w:pos="4320"/>
        </w:tabs>
        <w:ind w:left="4320" w:hanging="360"/>
      </w:pPr>
      <w:rPr>
        <w:rFonts w:ascii="Courier New" w:hAnsi="Courier New" w:hint="default"/>
        <w:sz w:val="20"/>
      </w:rPr>
    </w:lvl>
    <w:lvl w:ilvl="6" w:tplc="91D047CC" w:tentative="1">
      <w:start w:val="1"/>
      <w:numFmt w:val="bullet"/>
      <w:lvlText w:val="o"/>
      <w:lvlJc w:val="left"/>
      <w:pPr>
        <w:tabs>
          <w:tab w:val="num" w:pos="5040"/>
        </w:tabs>
        <w:ind w:left="5040" w:hanging="360"/>
      </w:pPr>
      <w:rPr>
        <w:rFonts w:ascii="Courier New" w:hAnsi="Courier New" w:hint="default"/>
        <w:sz w:val="20"/>
      </w:rPr>
    </w:lvl>
    <w:lvl w:ilvl="7" w:tplc="D64A6084" w:tentative="1">
      <w:start w:val="1"/>
      <w:numFmt w:val="bullet"/>
      <w:lvlText w:val="o"/>
      <w:lvlJc w:val="left"/>
      <w:pPr>
        <w:tabs>
          <w:tab w:val="num" w:pos="5760"/>
        </w:tabs>
        <w:ind w:left="5760" w:hanging="360"/>
      </w:pPr>
      <w:rPr>
        <w:rFonts w:ascii="Courier New" w:hAnsi="Courier New" w:hint="default"/>
        <w:sz w:val="20"/>
      </w:rPr>
    </w:lvl>
    <w:lvl w:ilvl="8" w:tplc="37A87CE0"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E683E66"/>
    <w:multiLevelType w:val="hybridMultilevel"/>
    <w:tmpl w:val="B95A3E56"/>
    <w:lvl w:ilvl="0" w:tplc="229649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D055B3"/>
    <w:multiLevelType w:val="multilevel"/>
    <w:tmpl w:val="B1CA406E"/>
    <w:lvl w:ilvl="0">
      <w:start w:val="1"/>
      <w:numFmt w:val="decimal"/>
      <w:lvlText w:val="%1."/>
      <w:lvlJc w:val="left"/>
      <w:pPr>
        <w:ind w:left="36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2211195E"/>
    <w:multiLevelType w:val="multilevel"/>
    <w:tmpl w:val="E02800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30A0206"/>
    <w:multiLevelType w:val="hybridMultilevel"/>
    <w:tmpl w:val="C0086D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D2119"/>
    <w:multiLevelType w:val="hybridMultilevel"/>
    <w:tmpl w:val="0C44093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2022FD"/>
    <w:multiLevelType w:val="hybridMultilevel"/>
    <w:tmpl w:val="26ECAFD4"/>
    <w:lvl w:ilvl="0" w:tplc="DBE8F2FC">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0684B16"/>
    <w:multiLevelType w:val="hybridMultilevel"/>
    <w:tmpl w:val="8B44309E"/>
    <w:lvl w:ilvl="0" w:tplc="1F9AAAA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EDC833A" w:tentative="1">
      <w:start w:val="1"/>
      <w:numFmt w:val="bullet"/>
      <w:lvlText w:val="§"/>
      <w:lvlJc w:val="left"/>
      <w:pPr>
        <w:tabs>
          <w:tab w:val="num" w:pos="2160"/>
        </w:tabs>
        <w:ind w:left="2160" w:hanging="360"/>
      </w:pPr>
      <w:rPr>
        <w:rFonts w:ascii="Wingdings" w:hAnsi="Wingdings" w:hint="default"/>
      </w:rPr>
    </w:lvl>
    <w:lvl w:ilvl="3" w:tplc="D3B8DA4A" w:tentative="1">
      <w:start w:val="1"/>
      <w:numFmt w:val="bullet"/>
      <w:lvlText w:val="§"/>
      <w:lvlJc w:val="left"/>
      <w:pPr>
        <w:tabs>
          <w:tab w:val="num" w:pos="2880"/>
        </w:tabs>
        <w:ind w:left="2880" w:hanging="360"/>
      </w:pPr>
      <w:rPr>
        <w:rFonts w:ascii="Wingdings" w:hAnsi="Wingdings" w:hint="default"/>
      </w:rPr>
    </w:lvl>
    <w:lvl w:ilvl="4" w:tplc="DACC4AB2" w:tentative="1">
      <w:start w:val="1"/>
      <w:numFmt w:val="bullet"/>
      <w:lvlText w:val="§"/>
      <w:lvlJc w:val="left"/>
      <w:pPr>
        <w:tabs>
          <w:tab w:val="num" w:pos="3600"/>
        </w:tabs>
        <w:ind w:left="3600" w:hanging="360"/>
      </w:pPr>
      <w:rPr>
        <w:rFonts w:ascii="Wingdings" w:hAnsi="Wingdings" w:hint="default"/>
      </w:rPr>
    </w:lvl>
    <w:lvl w:ilvl="5" w:tplc="26FCFD56" w:tentative="1">
      <w:start w:val="1"/>
      <w:numFmt w:val="bullet"/>
      <w:lvlText w:val="§"/>
      <w:lvlJc w:val="left"/>
      <w:pPr>
        <w:tabs>
          <w:tab w:val="num" w:pos="4320"/>
        </w:tabs>
        <w:ind w:left="4320" w:hanging="360"/>
      </w:pPr>
      <w:rPr>
        <w:rFonts w:ascii="Wingdings" w:hAnsi="Wingdings" w:hint="default"/>
      </w:rPr>
    </w:lvl>
    <w:lvl w:ilvl="6" w:tplc="5DC84F4C" w:tentative="1">
      <w:start w:val="1"/>
      <w:numFmt w:val="bullet"/>
      <w:lvlText w:val="§"/>
      <w:lvlJc w:val="left"/>
      <w:pPr>
        <w:tabs>
          <w:tab w:val="num" w:pos="5040"/>
        </w:tabs>
        <w:ind w:left="5040" w:hanging="360"/>
      </w:pPr>
      <w:rPr>
        <w:rFonts w:ascii="Wingdings" w:hAnsi="Wingdings" w:hint="default"/>
      </w:rPr>
    </w:lvl>
    <w:lvl w:ilvl="7" w:tplc="6728C540" w:tentative="1">
      <w:start w:val="1"/>
      <w:numFmt w:val="bullet"/>
      <w:lvlText w:val="§"/>
      <w:lvlJc w:val="left"/>
      <w:pPr>
        <w:tabs>
          <w:tab w:val="num" w:pos="5760"/>
        </w:tabs>
        <w:ind w:left="5760" w:hanging="360"/>
      </w:pPr>
      <w:rPr>
        <w:rFonts w:ascii="Wingdings" w:hAnsi="Wingdings" w:hint="default"/>
      </w:rPr>
    </w:lvl>
    <w:lvl w:ilvl="8" w:tplc="B66001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A0ECB"/>
    <w:multiLevelType w:val="hybridMultilevel"/>
    <w:tmpl w:val="5ADABB5A"/>
    <w:lvl w:ilvl="0" w:tplc="0409001B">
      <w:start w:val="1"/>
      <w:numFmt w:val="lowerRoman"/>
      <w:lvlText w:val="%1."/>
      <w:lvlJc w:val="right"/>
      <w:pPr>
        <w:ind w:left="720" w:hanging="360"/>
      </w:pPr>
      <w:rPr>
        <w:rFonts w:hint="default"/>
        <w:color w:val="000000" w:themeColor="text1"/>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EF7922"/>
    <w:multiLevelType w:val="hybridMultilevel"/>
    <w:tmpl w:val="8DF216B6"/>
    <w:lvl w:ilvl="0" w:tplc="62ACEB58">
      <w:start w:val="1"/>
      <w:numFmt w:val="bullet"/>
      <w:lvlText w:val=""/>
      <w:lvlJc w:val="left"/>
      <w:pPr>
        <w:ind w:left="360" w:hanging="360"/>
      </w:pPr>
      <w:rPr>
        <w:rFonts w:ascii="Symbol" w:hAnsi="Symbol" w:cs="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B060563"/>
    <w:multiLevelType w:val="hybridMultilevel"/>
    <w:tmpl w:val="B61AB5E2"/>
    <w:lvl w:ilvl="0" w:tplc="0809000F">
      <w:start w:val="1"/>
      <w:numFmt w:val="decimal"/>
      <w:lvlText w:val="%1."/>
      <w:lvlJc w:val="left"/>
      <w:pPr>
        <w:ind w:left="720" w:hanging="360"/>
      </w:pPr>
      <w:rPr>
        <w:rFonts w:hint="default"/>
        <w:color w:val="000000" w:themeColor="text1"/>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21FEE"/>
    <w:multiLevelType w:val="hybridMultilevel"/>
    <w:tmpl w:val="F4A28F70"/>
    <w:lvl w:ilvl="0" w:tplc="431639A4">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C52D15"/>
    <w:multiLevelType w:val="hybridMultilevel"/>
    <w:tmpl w:val="4EBAB32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310FF"/>
    <w:multiLevelType w:val="hybridMultilevel"/>
    <w:tmpl w:val="A740AF84"/>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346BA7"/>
    <w:multiLevelType w:val="hybridMultilevel"/>
    <w:tmpl w:val="6E2A9B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FC4B82"/>
    <w:multiLevelType w:val="hybridMultilevel"/>
    <w:tmpl w:val="010A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90172"/>
    <w:multiLevelType w:val="hybridMultilevel"/>
    <w:tmpl w:val="9D90327A"/>
    <w:lvl w:ilvl="0" w:tplc="229649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B129B"/>
    <w:multiLevelType w:val="multilevel"/>
    <w:tmpl w:val="5D700C5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477A4735"/>
    <w:multiLevelType w:val="hybridMultilevel"/>
    <w:tmpl w:val="5A782A32"/>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48AB1077"/>
    <w:multiLevelType w:val="hybridMultilevel"/>
    <w:tmpl w:val="8FC03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283320"/>
    <w:multiLevelType w:val="hybridMultilevel"/>
    <w:tmpl w:val="267E323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B25082D"/>
    <w:multiLevelType w:val="hybridMultilevel"/>
    <w:tmpl w:val="C9520334"/>
    <w:lvl w:ilvl="0" w:tplc="4BD23E4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95005C"/>
    <w:multiLevelType w:val="hybridMultilevel"/>
    <w:tmpl w:val="F1A8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742BA7"/>
    <w:multiLevelType w:val="hybridMultilevel"/>
    <w:tmpl w:val="A344D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6134B"/>
    <w:multiLevelType w:val="hybridMultilevel"/>
    <w:tmpl w:val="A0880DF6"/>
    <w:lvl w:ilvl="0" w:tplc="173831B2">
      <w:start w:val="1"/>
      <w:numFmt w:val="bullet"/>
      <w:lvlText w:val=""/>
      <w:lvlJc w:val="left"/>
      <w:pPr>
        <w:tabs>
          <w:tab w:val="num" w:pos="720"/>
        </w:tabs>
        <w:ind w:left="720" w:hanging="360"/>
      </w:pPr>
      <w:rPr>
        <w:rFonts w:ascii="Symbol" w:hAnsi="Symbol" w:hint="default"/>
        <w:sz w:val="20"/>
      </w:rPr>
    </w:lvl>
    <w:lvl w:ilvl="1" w:tplc="D3C0FD2C" w:tentative="1">
      <w:start w:val="1"/>
      <w:numFmt w:val="bullet"/>
      <w:lvlText w:val="o"/>
      <w:lvlJc w:val="left"/>
      <w:pPr>
        <w:tabs>
          <w:tab w:val="num" w:pos="1440"/>
        </w:tabs>
        <w:ind w:left="1440" w:hanging="360"/>
      </w:pPr>
      <w:rPr>
        <w:rFonts w:ascii="Courier New" w:hAnsi="Courier New" w:hint="default"/>
        <w:sz w:val="20"/>
      </w:rPr>
    </w:lvl>
    <w:lvl w:ilvl="2" w:tplc="2BD03A98" w:tentative="1">
      <w:start w:val="1"/>
      <w:numFmt w:val="bullet"/>
      <w:lvlText w:val=""/>
      <w:lvlJc w:val="left"/>
      <w:pPr>
        <w:tabs>
          <w:tab w:val="num" w:pos="2160"/>
        </w:tabs>
        <w:ind w:left="2160" w:hanging="360"/>
      </w:pPr>
      <w:rPr>
        <w:rFonts w:ascii="Wingdings" w:hAnsi="Wingdings" w:hint="default"/>
        <w:sz w:val="20"/>
      </w:rPr>
    </w:lvl>
    <w:lvl w:ilvl="3" w:tplc="4FB401E4" w:tentative="1">
      <w:start w:val="1"/>
      <w:numFmt w:val="bullet"/>
      <w:lvlText w:val=""/>
      <w:lvlJc w:val="left"/>
      <w:pPr>
        <w:tabs>
          <w:tab w:val="num" w:pos="2880"/>
        </w:tabs>
        <w:ind w:left="2880" w:hanging="360"/>
      </w:pPr>
      <w:rPr>
        <w:rFonts w:ascii="Wingdings" w:hAnsi="Wingdings" w:hint="default"/>
        <w:sz w:val="20"/>
      </w:rPr>
    </w:lvl>
    <w:lvl w:ilvl="4" w:tplc="C5EA1DC4" w:tentative="1">
      <w:start w:val="1"/>
      <w:numFmt w:val="bullet"/>
      <w:lvlText w:val=""/>
      <w:lvlJc w:val="left"/>
      <w:pPr>
        <w:tabs>
          <w:tab w:val="num" w:pos="3600"/>
        </w:tabs>
        <w:ind w:left="3600" w:hanging="360"/>
      </w:pPr>
      <w:rPr>
        <w:rFonts w:ascii="Wingdings" w:hAnsi="Wingdings" w:hint="default"/>
        <w:sz w:val="20"/>
      </w:rPr>
    </w:lvl>
    <w:lvl w:ilvl="5" w:tplc="67769F92" w:tentative="1">
      <w:start w:val="1"/>
      <w:numFmt w:val="bullet"/>
      <w:lvlText w:val=""/>
      <w:lvlJc w:val="left"/>
      <w:pPr>
        <w:tabs>
          <w:tab w:val="num" w:pos="4320"/>
        </w:tabs>
        <w:ind w:left="4320" w:hanging="360"/>
      </w:pPr>
      <w:rPr>
        <w:rFonts w:ascii="Wingdings" w:hAnsi="Wingdings" w:hint="default"/>
        <w:sz w:val="20"/>
      </w:rPr>
    </w:lvl>
    <w:lvl w:ilvl="6" w:tplc="2EAE32B2" w:tentative="1">
      <w:start w:val="1"/>
      <w:numFmt w:val="bullet"/>
      <w:lvlText w:val=""/>
      <w:lvlJc w:val="left"/>
      <w:pPr>
        <w:tabs>
          <w:tab w:val="num" w:pos="5040"/>
        </w:tabs>
        <w:ind w:left="5040" w:hanging="360"/>
      </w:pPr>
      <w:rPr>
        <w:rFonts w:ascii="Wingdings" w:hAnsi="Wingdings" w:hint="default"/>
        <w:sz w:val="20"/>
      </w:rPr>
    </w:lvl>
    <w:lvl w:ilvl="7" w:tplc="435C7454" w:tentative="1">
      <w:start w:val="1"/>
      <w:numFmt w:val="bullet"/>
      <w:lvlText w:val=""/>
      <w:lvlJc w:val="left"/>
      <w:pPr>
        <w:tabs>
          <w:tab w:val="num" w:pos="5760"/>
        </w:tabs>
        <w:ind w:left="5760" w:hanging="360"/>
      </w:pPr>
      <w:rPr>
        <w:rFonts w:ascii="Wingdings" w:hAnsi="Wingdings" w:hint="default"/>
        <w:sz w:val="20"/>
      </w:rPr>
    </w:lvl>
    <w:lvl w:ilvl="8" w:tplc="25545AC4"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E34B94"/>
    <w:multiLevelType w:val="hybridMultilevel"/>
    <w:tmpl w:val="5A52570E"/>
    <w:lvl w:ilvl="0" w:tplc="B8A416C4">
      <w:start w:val="3"/>
      <w:numFmt w:val="decimal"/>
      <w:lvlText w:val="%1."/>
      <w:lvlJc w:val="left"/>
      <w:pPr>
        <w:tabs>
          <w:tab w:val="num" w:pos="720"/>
        </w:tabs>
        <w:ind w:left="720" w:hanging="360"/>
      </w:pPr>
    </w:lvl>
    <w:lvl w:ilvl="1" w:tplc="A9049E9E" w:tentative="1">
      <w:start w:val="1"/>
      <w:numFmt w:val="decimal"/>
      <w:lvlText w:val="%2."/>
      <w:lvlJc w:val="left"/>
      <w:pPr>
        <w:tabs>
          <w:tab w:val="num" w:pos="1440"/>
        </w:tabs>
        <w:ind w:left="1440" w:hanging="360"/>
      </w:pPr>
    </w:lvl>
    <w:lvl w:ilvl="2" w:tplc="9AE25FEE" w:tentative="1">
      <w:start w:val="1"/>
      <w:numFmt w:val="decimal"/>
      <w:lvlText w:val="%3."/>
      <w:lvlJc w:val="left"/>
      <w:pPr>
        <w:tabs>
          <w:tab w:val="num" w:pos="2160"/>
        </w:tabs>
        <w:ind w:left="2160" w:hanging="360"/>
      </w:pPr>
    </w:lvl>
    <w:lvl w:ilvl="3" w:tplc="B248F9B6" w:tentative="1">
      <w:start w:val="1"/>
      <w:numFmt w:val="decimal"/>
      <w:lvlText w:val="%4."/>
      <w:lvlJc w:val="left"/>
      <w:pPr>
        <w:tabs>
          <w:tab w:val="num" w:pos="2880"/>
        </w:tabs>
        <w:ind w:left="2880" w:hanging="360"/>
      </w:pPr>
    </w:lvl>
    <w:lvl w:ilvl="4" w:tplc="69CAC900" w:tentative="1">
      <w:start w:val="1"/>
      <w:numFmt w:val="decimal"/>
      <w:lvlText w:val="%5."/>
      <w:lvlJc w:val="left"/>
      <w:pPr>
        <w:tabs>
          <w:tab w:val="num" w:pos="3600"/>
        </w:tabs>
        <w:ind w:left="3600" w:hanging="360"/>
      </w:pPr>
    </w:lvl>
    <w:lvl w:ilvl="5" w:tplc="8AFA32FA" w:tentative="1">
      <w:start w:val="1"/>
      <w:numFmt w:val="decimal"/>
      <w:lvlText w:val="%6."/>
      <w:lvlJc w:val="left"/>
      <w:pPr>
        <w:tabs>
          <w:tab w:val="num" w:pos="4320"/>
        </w:tabs>
        <w:ind w:left="4320" w:hanging="360"/>
      </w:pPr>
    </w:lvl>
    <w:lvl w:ilvl="6" w:tplc="1CCE64E6" w:tentative="1">
      <w:start w:val="1"/>
      <w:numFmt w:val="decimal"/>
      <w:lvlText w:val="%7."/>
      <w:lvlJc w:val="left"/>
      <w:pPr>
        <w:tabs>
          <w:tab w:val="num" w:pos="5040"/>
        </w:tabs>
        <w:ind w:left="5040" w:hanging="360"/>
      </w:pPr>
    </w:lvl>
    <w:lvl w:ilvl="7" w:tplc="33942320" w:tentative="1">
      <w:start w:val="1"/>
      <w:numFmt w:val="decimal"/>
      <w:lvlText w:val="%8."/>
      <w:lvlJc w:val="left"/>
      <w:pPr>
        <w:tabs>
          <w:tab w:val="num" w:pos="5760"/>
        </w:tabs>
        <w:ind w:left="5760" w:hanging="360"/>
      </w:pPr>
    </w:lvl>
    <w:lvl w:ilvl="8" w:tplc="FADE9822" w:tentative="1">
      <w:start w:val="1"/>
      <w:numFmt w:val="decimal"/>
      <w:lvlText w:val="%9."/>
      <w:lvlJc w:val="left"/>
      <w:pPr>
        <w:tabs>
          <w:tab w:val="num" w:pos="6480"/>
        </w:tabs>
        <w:ind w:left="6480" w:hanging="360"/>
      </w:pPr>
    </w:lvl>
  </w:abstractNum>
  <w:abstractNum w:abstractNumId="34" w15:restartNumberingAfterBreak="0">
    <w:nsid w:val="5D666E8F"/>
    <w:multiLevelType w:val="hybridMultilevel"/>
    <w:tmpl w:val="5B264C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F6B605A"/>
    <w:multiLevelType w:val="hybridMultilevel"/>
    <w:tmpl w:val="3E86EDB0"/>
    <w:lvl w:ilvl="0" w:tplc="10DE73CC">
      <w:start w:val="2"/>
      <w:numFmt w:val="decimal"/>
      <w:lvlText w:val="%1."/>
      <w:lvlJc w:val="left"/>
      <w:pPr>
        <w:tabs>
          <w:tab w:val="num" w:pos="720"/>
        </w:tabs>
        <w:ind w:left="720" w:hanging="360"/>
      </w:pPr>
    </w:lvl>
    <w:lvl w:ilvl="1" w:tplc="C36CAA56" w:tentative="1">
      <w:start w:val="1"/>
      <w:numFmt w:val="decimal"/>
      <w:lvlText w:val="%2."/>
      <w:lvlJc w:val="left"/>
      <w:pPr>
        <w:tabs>
          <w:tab w:val="num" w:pos="1440"/>
        </w:tabs>
        <w:ind w:left="1440" w:hanging="360"/>
      </w:pPr>
    </w:lvl>
    <w:lvl w:ilvl="2" w:tplc="199CC48E" w:tentative="1">
      <w:start w:val="1"/>
      <w:numFmt w:val="decimal"/>
      <w:lvlText w:val="%3."/>
      <w:lvlJc w:val="left"/>
      <w:pPr>
        <w:tabs>
          <w:tab w:val="num" w:pos="2160"/>
        </w:tabs>
        <w:ind w:left="2160" w:hanging="360"/>
      </w:pPr>
    </w:lvl>
    <w:lvl w:ilvl="3" w:tplc="07D021D8" w:tentative="1">
      <w:start w:val="1"/>
      <w:numFmt w:val="decimal"/>
      <w:lvlText w:val="%4."/>
      <w:lvlJc w:val="left"/>
      <w:pPr>
        <w:tabs>
          <w:tab w:val="num" w:pos="2880"/>
        </w:tabs>
        <w:ind w:left="2880" w:hanging="360"/>
      </w:pPr>
    </w:lvl>
    <w:lvl w:ilvl="4" w:tplc="E1AAE684" w:tentative="1">
      <w:start w:val="1"/>
      <w:numFmt w:val="decimal"/>
      <w:lvlText w:val="%5."/>
      <w:lvlJc w:val="left"/>
      <w:pPr>
        <w:tabs>
          <w:tab w:val="num" w:pos="3600"/>
        </w:tabs>
        <w:ind w:left="3600" w:hanging="360"/>
      </w:pPr>
    </w:lvl>
    <w:lvl w:ilvl="5" w:tplc="102A9006" w:tentative="1">
      <w:start w:val="1"/>
      <w:numFmt w:val="decimal"/>
      <w:lvlText w:val="%6."/>
      <w:lvlJc w:val="left"/>
      <w:pPr>
        <w:tabs>
          <w:tab w:val="num" w:pos="4320"/>
        </w:tabs>
        <w:ind w:left="4320" w:hanging="360"/>
      </w:pPr>
    </w:lvl>
    <w:lvl w:ilvl="6" w:tplc="C26669B4" w:tentative="1">
      <w:start w:val="1"/>
      <w:numFmt w:val="decimal"/>
      <w:lvlText w:val="%7."/>
      <w:lvlJc w:val="left"/>
      <w:pPr>
        <w:tabs>
          <w:tab w:val="num" w:pos="5040"/>
        </w:tabs>
        <w:ind w:left="5040" w:hanging="360"/>
      </w:pPr>
    </w:lvl>
    <w:lvl w:ilvl="7" w:tplc="A5C860A2" w:tentative="1">
      <w:start w:val="1"/>
      <w:numFmt w:val="decimal"/>
      <w:lvlText w:val="%8."/>
      <w:lvlJc w:val="left"/>
      <w:pPr>
        <w:tabs>
          <w:tab w:val="num" w:pos="5760"/>
        </w:tabs>
        <w:ind w:left="5760" w:hanging="360"/>
      </w:pPr>
    </w:lvl>
    <w:lvl w:ilvl="8" w:tplc="86ECB52E" w:tentative="1">
      <w:start w:val="1"/>
      <w:numFmt w:val="decimal"/>
      <w:lvlText w:val="%9."/>
      <w:lvlJc w:val="left"/>
      <w:pPr>
        <w:tabs>
          <w:tab w:val="num" w:pos="6480"/>
        </w:tabs>
        <w:ind w:left="6480" w:hanging="360"/>
      </w:pPr>
    </w:lvl>
  </w:abstractNum>
  <w:abstractNum w:abstractNumId="36" w15:restartNumberingAfterBreak="0">
    <w:nsid w:val="609E690E"/>
    <w:multiLevelType w:val="hybridMultilevel"/>
    <w:tmpl w:val="0714EDE6"/>
    <w:lvl w:ilvl="0" w:tplc="1F9AAAAC">
      <w:start w:val="1"/>
      <w:numFmt w:val="bullet"/>
      <w:lvlText w:val="§"/>
      <w:lvlJc w:val="left"/>
      <w:pPr>
        <w:tabs>
          <w:tab w:val="num" w:pos="720"/>
        </w:tabs>
        <w:ind w:left="720" w:hanging="360"/>
      </w:pPr>
      <w:rPr>
        <w:rFonts w:ascii="Wingdings" w:hAnsi="Wingdings" w:hint="default"/>
      </w:rPr>
    </w:lvl>
    <w:lvl w:ilvl="1" w:tplc="30E4FC70">
      <w:numFmt w:val="bullet"/>
      <w:lvlText w:val="ü"/>
      <w:lvlJc w:val="left"/>
      <w:pPr>
        <w:tabs>
          <w:tab w:val="num" w:pos="1440"/>
        </w:tabs>
        <w:ind w:left="1440" w:hanging="360"/>
      </w:pPr>
      <w:rPr>
        <w:rFonts w:ascii="Wingdings" w:hAnsi="Wingdings" w:hint="default"/>
      </w:rPr>
    </w:lvl>
    <w:lvl w:ilvl="2" w:tplc="0EDC833A" w:tentative="1">
      <w:start w:val="1"/>
      <w:numFmt w:val="bullet"/>
      <w:lvlText w:val="§"/>
      <w:lvlJc w:val="left"/>
      <w:pPr>
        <w:tabs>
          <w:tab w:val="num" w:pos="2160"/>
        </w:tabs>
        <w:ind w:left="2160" w:hanging="360"/>
      </w:pPr>
      <w:rPr>
        <w:rFonts w:ascii="Wingdings" w:hAnsi="Wingdings" w:hint="default"/>
      </w:rPr>
    </w:lvl>
    <w:lvl w:ilvl="3" w:tplc="D3B8DA4A" w:tentative="1">
      <w:start w:val="1"/>
      <w:numFmt w:val="bullet"/>
      <w:lvlText w:val="§"/>
      <w:lvlJc w:val="left"/>
      <w:pPr>
        <w:tabs>
          <w:tab w:val="num" w:pos="2880"/>
        </w:tabs>
        <w:ind w:left="2880" w:hanging="360"/>
      </w:pPr>
      <w:rPr>
        <w:rFonts w:ascii="Wingdings" w:hAnsi="Wingdings" w:hint="default"/>
      </w:rPr>
    </w:lvl>
    <w:lvl w:ilvl="4" w:tplc="DACC4AB2" w:tentative="1">
      <w:start w:val="1"/>
      <w:numFmt w:val="bullet"/>
      <w:lvlText w:val="§"/>
      <w:lvlJc w:val="left"/>
      <w:pPr>
        <w:tabs>
          <w:tab w:val="num" w:pos="3600"/>
        </w:tabs>
        <w:ind w:left="3600" w:hanging="360"/>
      </w:pPr>
      <w:rPr>
        <w:rFonts w:ascii="Wingdings" w:hAnsi="Wingdings" w:hint="default"/>
      </w:rPr>
    </w:lvl>
    <w:lvl w:ilvl="5" w:tplc="26FCFD56" w:tentative="1">
      <w:start w:val="1"/>
      <w:numFmt w:val="bullet"/>
      <w:lvlText w:val="§"/>
      <w:lvlJc w:val="left"/>
      <w:pPr>
        <w:tabs>
          <w:tab w:val="num" w:pos="4320"/>
        </w:tabs>
        <w:ind w:left="4320" w:hanging="360"/>
      </w:pPr>
      <w:rPr>
        <w:rFonts w:ascii="Wingdings" w:hAnsi="Wingdings" w:hint="default"/>
      </w:rPr>
    </w:lvl>
    <w:lvl w:ilvl="6" w:tplc="5DC84F4C" w:tentative="1">
      <w:start w:val="1"/>
      <w:numFmt w:val="bullet"/>
      <w:lvlText w:val="§"/>
      <w:lvlJc w:val="left"/>
      <w:pPr>
        <w:tabs>
          <w:tab w:val="num" w:pos="5040"/>
        </w:tabs>
        <w:ind w:left="5040" w:hanging="360"/>
      </w:pPr>
      <w:rPr>
        <w:rFonts w:ascii="Wingdings" w:hAnsi="Wingdings" w:hint="default"/>
      </w:rPr>
    </w:lvl>
    <w:lvl w:ilvl="7" w:tplc="6728C540" w:tentative="1">
      <w:start w:val="1"/>
      <w:numFmt w:val="bullet"/>
      <w:lvlText w:val="§"/>
      <w:lvlJc w:val="left"/>
      <w:pPr>
        <w:tabs>
          <w:tab w:val="num" w:pos="5760"/>
        </w:tabs>
        <w:ind w:left="5760" w:hanging="360"/>
      </w:pPr>
      <w:rPr>
        <w:rFonts w:ascii="Wingdings" w:hAnsi="Wingdings" w:hint="default"/>
      </w:rPr>
    </w:lvl>
    <w:lvl w:ilvl="8" w:tplc="B660010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FE2318"/>
    <w:multiLevelType w:val="hybridMultilevel"/>
    <w:tmpl w:val="8DF8D754"/>
    <w:lvl w:ilvl="0" w:tplc="0409001B">
      <w:start w:val="1"/>
      <w:numFmt w:val="lowerRoman"/>
      <w:lvlText w:val="%1."/>
      <w:lvlJc w:val="right"/>
      <w:pPr>
        <w:ind w:left="1080" w:hanging="360"/>
      </w:pPr>
    </w:lvl>
    <w:lvl w:ilvl="1" w:tplc="0409001B">
      <w:start w:val="1"/>
      <w:numFmt w:val="lowerRoman"/>
      <w:lvlText w:val="%2."/>
      <w:lvlJc w:val="right"/>
      <w:pPr>
        <w:ind w:left="643"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8E555F4"/>
    <w:multiLevelType w:val="hybridMultilevel"/>
    <w:tmpl w:val="91B0BB3E"/>
    <w:lvl w:ilvl="0" w:tplc="FAC4EF6E">
      <w:start w:val="1"/>
      <w:numFmt w:val="bullet"/>
      <w:lvlText w:val=""/>
      <w:lvlJc w:val="left"/>
      <w:pPr>
        <w:tabs>
          <w:tab w:val="num" w:pos="720"/>
        </w:tabs>
        <w:ind w:left="720" w:hanging="360"/>
      </w:pPr>
      <w:rPr>
        <w:rFonts w:ascii="Symbol" w:hAnsi="Symbol" w:hint="default"/>
        <w:sz w:val="20"/>
      </w:rPr>
    </w:lvl>
    <w:lvl w:ilvl="1" w:tplc="0282956C" w:tentative="1">
      <w:start w:val="1"/>
      <w:numFmt w:val="bullet"/>
      <w:lvlText w:val="o"/>
      <w:lvlJc w:val="left"/>
      <w:pPr>
        <w:tabs>
          <w:tab w:val="num" w:pos="1440"/>
        </w:tabs>
        <w:ind w:left="1440" w:hanging="360"/>
      </w:pPr>
      <w:rPr>
        <w:rFonts w:ascii="Courier New" w:hAnsi="Courier New" w:hint="default"/>
        <w:sz w:val="20"/>
      </w:rPr>
    </w:lvl>
    <w:lvl w:ilvl="2" w:tplc="EE9EAE34" w:tentative="1">
      <w:start w:val="1"/>
      <w:numFmt w:val="bullet"/>
      <w:lvlText w:val=""/>
      <w:lvlJc w:val="left"/>
      <w:pPr>
        <w:tabs>
          <w:tab w:val="num" w:pos="2160"/>
        </w:tabs>
        <w:ind w:left="2160" w:hanging="360"/>
      </w:pPr>
      <w:rPr>
        <w:rFonts w:ascii="Wingdings" w:hAnsi="Wingdings" w:hint="default"/>
        <w:sz w:val="20"/>
      </w:rPr>
    </w:lvl>
    <w:lvl w:ilvl="3" w:tplc="9A1488A8" w:tentative="1">
      <w:start w:val="1"/>
      <w:numFmt w:val="bullet"/>
      <w:lvlText w:val=""/>
      <w:lvlJc w:val="left"/>
      <w:pPr>
        <w:tabs>
          <w:tab w:val="num" w:pos="2880"/>
        </w:tabs>
        <w:ind w:left="2880" w:hanging="360"/>
      </w:pPr>
      <w:rPr>
        <w:rFonts w:ascii="Wingdings" w:hAnsi="Wingdings" w:hint="default"/>
        <w:sz w:val="20"/>
      </w:rPr>
    </w:lvl>
    <w:lvl w:ilvl="4" w:tplc="FB209768" w:tentative="1">
      <w:start w:val="1"/>
      <w:numFmt w:val="bullet"/>
      <w:lvlText w:val=""/>
      <w:lvlJc w:val="left"/>
      <w:pPr>
        <w:tabs>
          <w:tab w:val="num" w:pos="3600"/>
        </w:tabs>
        <w:ind w:left="3600" w:hanging="360"/>
      </w:pPr>
      <w:rPr>
        <w:rFonts w:ascii="Wingdings" w:hAnsi="Wingdings" w:hint="default"/>
        <w:sz w:val="20"/>
      </w:rPr>
    </w:lvl>
    <w:lvl w:ilvl="5" w:tplc="07D6D6B4" w:tentative="1">
      <w:start w:val="1"/>
      <w:numFmt w:val="bullet"/>
      <w:lvlText w:val=""/>
      <w:lvlJc w:val="left"/>
      <w:pPr>
        <w:tabs>
          <w:tab w:val="num" w:pos="4320"/>
        </w:tabs>
        <w:ind w:left="4320" w:hanging="360"/>
      </w:pPr>
      <w:rPr>
        <w:rFonts w:ascii="Wingdings" w:hAnsi="Wingdings" w:hint="default"/>
        <w:sz w:val="20"/>
      </w:rPr>
    </w:lvl>
    <w:lvl w:ilvl="6" w:tplc="5ABE921A" w:tentative="1">
      <w:start w:val="1"/>
      <w:numFmt w:val="bullet"/>
      <w:lvlText w:val=""/>
      <w:lvlJc w:val="left"/>
      <w:pPr>
        <w:tabs>
          <w:tab w:val="num" w:pos="5040"/>
        </w:tabs>
        <w:ind w:left="5040" w:hanging="360"/>
      </w:pPr>
      <w:rPr>
        <w:rFonts w:ascii="Wingdings" w:hAnsi="Wingdings" w:hint="default"/>
        <w:sz w:val="20"/>
      </w:rPr>
    </w:lvl>
    <w:lvl w:ilvl="7" w:tplc="943C268E" w:tentative="1">
      <w:start w:val="1"/>
      <w:numFmt w:val="bullet"/>
      <w:lvlText w:val=""/>
      <w:lvlJc w:val="left"/>
      <w:pPr>
        <w:tabs>
          <w:tab w:val="num" w:pos="5760"/>
        </w:tabs>
        <w:ind w:left="5760" w:hanging="360"/>
      </w:pPr>
      <w:rPr>
        <w:rFonts w:ascii="Wingdings" w:hAnsi="Wingdings" w:hint="default"/>
        <w:sz w:val="20"/>
      </w:rPr>
    </w:lvl>
    <w:lvl w:ilvl="8" w:tplc="9B36D0DE"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3375E6"/>
    <w:multiLevelType w:val="hybridMultilevel"/>
    <w:tmpl w:val="ABE4E1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A65797F"/>
    <w:multiLevelType w:val="hybridMultilevel"/>
    <w:tmpl w:val="A67085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3A01AF4"/>
    <w:multiLevelType w:val="hybridMultilevel"/>
    <w:tmpl w:val="464C5F10"/>
    <w:lvl w:ilvl="0" w:tplc="684210D2">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3FE3523"/>
    <w:multiLevelType w:val="hybridMultilevel"/>
    <w:tmpl w:val="8B1E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6E6C29"/>
    <w:multiLevelType w:val="hybridMultilevel"/>
    <w:tmpl w:val="3C4CAD0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31781"/>
    <w:multiLevelType w:val="hybridMultilevel"/>
    <w:tmpl w:val="EBF6E678"/>
    <w:lvl w:ilvl="0" w:tplc="08090001">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774FDF"/>
    <w:multiLevelType w:val="hybridMultilevel"/>
    <w:tmpl w:val="B55030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F00047"/>
    <w:multiLevelType w:val="hybridMultilevel"/>
    <w:tmpl w:val="AFA61CA4"/>
    <w:lvl w:ilvl="0" w:tplc="08090003">
      <w:start w:val="1"/>
      <w:numFmt w:val="bullet"/>
      <w:lvlText w:val="o"/>
      <w:lvlJc w:val="left"/>
      <w:pPr>
        <w:ind w:left="928" w:hanging="360"/>
      </w:pPr>
      <w:rPr>
        <w:rFonts w:ascii="Courier New" w:hAnsi="Courier New" w:cs="Courier New" w:hint="default"/>
        <w:color w:val="000000" w:themeColor="text1"/>
      </w:rPr>
    </w:lvl>
    <w:lvl w:ilvl="1" w:tplc="08090019" w:tentative="1">
      <w:start w:val="1"/>
      <w:numFmt w:val="lowerLetter"/>
      <w:lvlText w:val="%2."/>
      <w:lvlJc w:val="left"/>
      <w:pPr>
        <w:ind w:left="2728" w:hanging="360"/>
      </w:pPr>
    </w:lvl>
    <w:lvl w:ilvl="2" w:tplc="0809001B" w:tentative="1">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abstractNum w:abstractNumId="47" w15:restartNumberingAfterBreak="0">
    <w:nsid w:val="7E5A2535"/>
    <w:multiLevelType w:val="hybridMultilevel"/>
    <w:tmpl w:val="DA9E783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7E8B7C0E"/>
    <w:multiLevelType w:val="hybridMultilevel"/>
    <w:tmpl w:val="3C9CA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2E6A62"/>
    <w:multiLevelType w:val="hybridMultilevel"/>
    <w:tmpl w:val="165E9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8"/>
  </w:num>
  <w:num w:numId="3">
    <w:abstractNumId w:val="12"/>
  </w:num>
  <w:num w:numId="4">
    <w:abstractNumId w:val="43"/>
  </w:num>
  <w:num w:numId="5">
    <w:abstractNumId w:val="28"/>
  </w:num>
  <w:num w:numId="6">
    <w:abstractNumId w:val="46"/>
  </w:num>
  <w:num w:numId="7">
    <w:abstractNumId w:val="7"/>
  </w:num>
  <w:num w:numId="8">
    <w:abstractNumId w:val="4"/>
  </w:num>
  <w:num w:numId="9">
    <w:abstractNumId w:val="42"/>
  </w:num>
  <w:num w:numId="10">
    <w:abstractNumId w:val="36"/>
  </w:num>
  <w:num w:numId="11">
    <w:abstractNumId w:val="30"/>
  </w:num>
  <w:num w:numId="12">
    <w:abstractNumId w:val="45"/>
  </w:num>
  <w:num w:numId="13">
    <w:abstractNumId w:val="26"/>
  </w:num>
  <w:num w:numId="14">
    <w:abstractNumId w:val="1"/>
  </w:num>
  <w:num w:numId="15">
    <w:abstractNumId w:val="20"/>
  </w:num>
  <w:num w:numId="16">
    <w:abstractNumId w:val="34"/>
  </w:num>
  <w:num w:numId="17">
    <w:abstractNumId w:val="14"/>
  </w:num>
  <w:num w:numId="18">
    <w:abstractNumId w:val="19"/>
  </w:num>
  <w:num w:numId="19">
    <w:abstractNumId w:val="21"/>
  </w:num>
  <w:num w:numId="20">
    <w:abstractNumId w:val="27"/>
  </w:num>
  <w:num w:numId="21">
    <w:abstractNumId w:val="2"/>
  </w:num>
  <w:num w:numId="22">
    <w:abstractNumId w:val="39"/>
  </w:num>
  <w:num w:numId="23">
    <w:abstractNumId w:val="40"/>
  </w:num>
  <w:num w:numId="24">
    <w:abstractNumId w:val="15"/>
  </w:num>
  <w:num w:numId="25">
    <w:abstractNumId w:val="3"/>
  </w:num>
  <w:num w:numId="26">
    <w:abstractNumId w:val="32"/>
  </w:num>
  <w:num w:numId="27">
    <w:abstractNumId w:val="38"/>
  </w:num>
  <w:num w:numId="28">
    <w:abstractNumId w:val="31"/>
  </w:num>
  <w:num w:numId="29">
    <w:abstractNumId w:val="6"/>
  </w:num>
  <w:num w:numId="30">
    <w:abstractNumId w:val="35"/>
  </w:num>
  <w:num w:numId="31">
    <w:abstractNumId w:val="33"/>
  </w:num>
  <w:num w:numId="32">
    <w:abstractNumId w:val="8"/>
  </w:num>
  <w:num w:numId="33">
    <w:abstractNumId w:val="22"/>
  </w:num>
  <w:num w:numId="34">
    <w:abstractNumId w:val="13"/>
  </w:num>
  <w:num w:numId="35">
    <w:abstractNumId w:val="29"/>
  </w:num>
  <w:num w:numId="36">
    <w:abstractNumId w:val="0"/>
  </w:num>
  <w:num w:numId="37">
    <w:abstractNumId w:val="9"/>
  </w:num>
  <w:num w:numId="38">
    <w:abstractNumId w:val="24"/>
  </w:num>
  <w:num w:numId="39">
    <w:abstractNumId w:val="25"/>
  </w:num>
  <w:num w:numId="40">
    <w:abstractNumId w:val="18"/>
  </w:num>
  <w:num w:numId="41">
    <w:abstractNumId w:val="16"/>
  </w:num>
  <w:num w:numId="42">
    <w:abstractNumId w:val="44"/>
  </w:num>
  <w:num w:numId="43">
    <w:abstractNumId w:val="41"/>
  </w:num>
  <w:num w:numId="44">
    <w:abstractNumId w:val="5"/>
  </w:num>
  <w:num w:numId="45">
    <w:abstractNumId w:val="47"/>
  </w:num>
  <w:num w:numId="46">
    <w:abstractNumId w:val="17"/>
  </w:num>
  <w:num w:numId="47">
    <w:abstractNumId w:val="10"/>
  </w:num>
  <w:num w:numId="48">
    <w:abstractNumId w:val="37"/>
  </w:num>
  <w:num w:numId="49">
    <w:abstractNumId w:val="23"/>
  </w:num>
  <w:num w:numId="50">
    <w:abstractNumId w:val="4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374"/>
    <w:rsid w:val="0000013E"/>
    <w:rsid w:val="0000026D"/>
    <w:rsid w:val="00001BA1"/>
    <w:rsid w:val="00001D9F"/>
    <w:rsid w:val="00007EF1"/>
    <w:rsid w:val="00011FF5"/>
    <w:rsid w:val="00013D8B"/>
    <w:rsid w:val="00013DCF"/>
    <w:rsid w:val="000153D3"/>
    <w:rsid w:val="00015C2F"/>
    <w:rsid w:val="000201A5"/>
    <w:rsid w:val="00020355"/>
    <w:rsid w:val="0002155C"/>
    <w:rsid w:val="0002214C"/>
    <w:rsid w:val="000225DA"/>
    <w:rsid w:val="0002369E"/>
    <w:rsid w:val="000249B3"/>
    <w:rsid w:val="00025C84"/>
    <w:rsid w:val="00025EC6"/>
    <w:rsid w:val="00026679"/>
    <w:rsid w:val="00026B8D"/>
    <w:rsid w:val="00027434"/>
    <w:rsid w:val="00031297"/>
    <w:rsid w:val="0003474A"/>
    <w:rsid w:val="00037028"/>
    <w:rsid w:val="000434A0"/>
    <w:rsid w:val="00043A08"/>
    <w:rsid w:val="00046E71"/>
    <w:rsid w:val="00052EED"/>
    <w:rsid w:val="0005585E"/>
    <w:rsid w:val="00060608"/>
    <w:rsid w:val="000606FD"/>
    <w:rsid w:val="00060D68"/>
    <w:rsid w:val="00063B8E"/>
    <w:rsid w:val="00067586"/>
    <w:rsid w:val="00067E34"/>
    <w:rsid w:val="00073A58"/>
    <w:rsid w:val="0008372B"/>
    <w:rsid w:val="00084287"/>
    <w:rsid w:val="0008450F"/>
    <w:rsid w:val="0009000E"/>
    <w:rsid w:val="00092D68"/>
    <w:rsid w:val="00094A35"/>
    <w:rsid w:val="000962B9"/>
    <w:rsid w:val="00097A50"/>
    <w:rsid w:val="000A13E5"/>
    <w:rsid w:val="000A3C65"/>
    <w:rsid w:val="000A419D"/>
    <w:rsid w:val="000A51CA"/>
    <w:rsid w:val="000A67F2"/>
    <w:rsid w:val="000B2211"/>
    <w:rsid w:val="000B2DCE"/>
    <w:rsid w:val="000B4B5B"/>
    <w:rsid w:val="000B4F70"/>
    <w:rsid w:val="000C10AA"/>
    <w:rsid w:val="000C2436"/>
    <w:rsid w:val="000C31E5"/>
    <w:rsid w:val="000C3EA4"/>
    <w:rsid w:val="000C42D2"/>
    <w:rsid w:val="000C46DC"/>
    <w:rsid w:val="000C7F80"/>
    <w:rsid w:val="000D373C"/>
    <w:rsid w:val="000D37AE"/>
    <w:rsid w:val="000D4428"/>
    <w:rsid w:val="000D562E"/>
    <w:rsid w:val="000D6B64"/>
    <w:rsid w:val="000E17B6"/>
    <w:rsid w:val="000E4201"/>
    <w:rsid w:val="000F2D89"/>
    <w:rsid w:val="000F389D"/>
    <w:rsid w:val="001015FC"/>
    <w:rsid w:val="00102F58"/>
    <w:rsid w:val="00107AFC"/>
    <w:rsid w:val="001103DD"/>
    <w:rsid w:val="00113065"/>
    <w:rsid w:val="001145CC"/>
    <w:rsid w:val="00122613"/>
    <w:rsid w:val="00122858"/>
    <w:rsid w:val="001232DE"/>
    <w:rsid w:val="001239B6"/>
    <w:rsid w:val="001241F6"/>
    <w:rsid w:val="00127783"/>
    <w:rsid w:val="00127BC4"/>
    <w:rsid w:val="00130F76"/>
    <w:rsid w:val="00133F1B"/>
    <w:rsid w:val="00134E67"/>
    <w:rsid w:val="00136803"/>
    <w:rsid w:val="00141ED2"/>
    <w:rsid w:val="00144D94"/>
    <w:rsid w:val="00146C8E"/>
    <w:rsid w:val="001521EA"/>
    <w:rsid w:val="00153770"/>
    <w:rsid w:val="001540FB"/>
    <w:rsid w:val="00154B94"/>
    <w:rsid w:val="00156829"/>
    <w:rsid w:val="0016197B"/>
    <w:rsid w:val="00163539"/>
    <w:rsid w:val="001653DA"/>
    <w:rsid w:val="00167790"/>
    <w:rsid w:val="00167B0D"/>
    <w:rsid w:val="001752BD"/>
    <w:rsid w:val="00176D79"/>
    <w:rsid w:val="00177003"/>
    <w:rsid w:val="0018722A"/>
    <w:rsid w:val="00187629"/>
    <w:rsid w:val="001901C5"/>
    <w:rsid w:val="0019088C"/>
    <w:rsid w:val="00194172"/>
    <w:rsid w:val="0019664D"/>
    <w:rsid w:val="00196CD4"/>
    <w:rsid w:val="001A231B"/>
    <w:rsid w:val="001A525B"/>
    <w:rsid w:val="001A7662"/>
    <w:rsid w:val="001B1669"/>
    <w:rsid w:val="001B2694"/>
    <w:rsid w:val="001B31EE"/>
    <w:rsid w:val="001C19A5"/>
    <w:rsid w:val="001C5B33"/>
    <w:rsid w:val="001C70BA"/>
    <w:rsid w:val="001D0713"/>
    <w:rsid w:val="001D0A67"/>
    <w:rsid w:val="001D1CEA"/>
    <w:rsid w:val="001D2847"/>
    <w:rsid w:val="001D51DD"/>
    <w:rsid w:val="001D53FF"/>
    <w:rsid w:val="001D5C3E"/>
    <w:rsid w:val="001D78B1"/>
    <w:rsid w:val="001E13CF"/>
    <w:rsid w:val="001E1B4D"/>
    <w:rsid w:val="001E3215"/>
    <w:rsid w:val="001E43B4"/>
    <w:rsid w:val="001E6E96"/>
    <w:rsid w:val="001E7C12"/>
    <w:rsid w:val="001F13CA"/>
    <w:rsid w:val="001F4FAD"/>
    <w:rsid w:val="001F566F"/>
    <w:rsid w:val="001F62FD"/>
    <w:rsid w:val="00203C01"/>
    <w:rsid w:val="00203F3C"/>
    <w:rsid w:val="00204AD5"/>
    <w:rsid w:val="00206C55"/>
    <w:rsid w:val="00210280"/>
    <w:rsid w:val="00211274"/>
    <w:rsid w:val="00211614"/>
    <w:rsid w:val="00213BD9"/>
    <w:rsid w:val="0021777A"/>
    <w:rsid w:val="00221F6F"/>
    <w:rsid w:val="00222A80"/>
    <w:rsid w:val="00224225"/>
    <w:rsid w:val="00226063"/>
    <w:rsid w:val="00227396"/>
    <w:rsid w:val="00231285"/>
    <w:rsid w:val="00231D97"/>
    <w:rsid w:val="002333D6"/>
    <w:rsid w:val="002352E7"/>
    <w:rsid w:val="00235763"/>
    <w:rsid w:val="00237760"/>
    <w:rsid w:val="00237AF0"/>
    <w:rsid w:val="00241203"/>
    <w:rsid w:val="002437B7"/>
    <w:rsid w:val="00245164"/>
    <w:rsid w:val="002456D2"/>
    <w:rsid w:val="00246C68"/>
    <w:rsid w:val="00251008"/>
    <w:rsid w:val="002515D9"/>
    <w:rsid w:val="00252504"/>
    <w:rsid w:val="00252AB4"/>
    <w:rsid w:val="00253142"/>
    <w:rsid w:val="0025674F"/>
    <w:rsid w:val="002603E3"/>
    <w:rsid w:val="002624DF"/>
    <w:rsid w:val="00262DAB"/>
    <w:rsid w:val="002632F2"/>
    <w:rsid w:val="00264756"/>
    <w:rsid w:val="0026665C"/>
    <w:rsid w:val="002704C9"/>
    <w:rsid w:val="002723E7"/>
    <w:rsid w:val="002748D3"/>
    <w:rsid w:val="00277042"/>
    <w:rsid w:val="002772DC"/>
    <w:rsid w:val="00280DBB"/>
    <w:rsid w:val="00281167"/>
    <w:rsid w:val="00281D00"/>
    <w:rsid w:val="002838C6"/>
    <w:rsid w:val="00284EFF"/>
    <w:rsid w:val="002852B0"/>
    <w:rsid w:val="00286C81"/>
    <w:rsid w:val="0029110F"/>
    <w:rsid w:val="0029149E"/>
    <w:rsid w:val="00292073"/>
    <w:rsid w:val="00292A86"/>
    <w:rsid w:val="00294AE3"/>
    <w:rsid w:val="002965F6"/>
    <w:rsid w:val="002969ED"/>
    <w:rsid w:val="002A3E97"/>
    <w:rsid w:val="002A4348"/>
    <w:rsid w:val="002A5812"/>
    <w:rsid w:val="002B1F79"/>
    <w:rsid w:val="002B365A"/>
    <w:rsid w:val="002B5C3F"/>
    <w:rsid w:val="002B6C57"/>
    <w:rsid w:val="002B78B2"/>
    <w:rsid w:val="002C139C"/>
    <w:rsid w:val="002C397B"/>
    <w:rsid w:val="002C4BB0"/>
    <w:rsid w:val="002C55C0"/>
    <w:rsid w:val="002C5840"/>
    <w:rsid w:val="002C6330"/>
    <w:rsid w:val="002D0098"/>
    <w:rsid w:val="002D016C"/>
    <w:rsid w:val="002D1A19"/>
    <w:rsid w:val="002D286B"/>
    <w:rsid w:val="002D36FC"/>
    <w:rsid w:val="002D4751"/>
    <w:rsid w:val="002D479E"/>
    <w:rsid w:val="002D7D33"/>
    <w:rsid w:val="002E19CA"/>
    <w:rsid w:val="002E24F4"/>
    <w:rsid w:val="002E31A4"/>
    <w:rsid w:val="002E3B4C"/>
    <w:rsid w:val="002E5913"/>
    <w:rsid w:val="002E73AF"/>
    <w:rsid w:val="002F24F3"/>
    <w:rsid w:val="002F6DE0"/>
    <w:rsid w:val="00301972"/>
    <w:rsid w:val="003026B6"/>
    <w:rsid w:val="00304CD5"/>
    <w:rsid w:val="00304E54"/>
    <w:rsid w:val="00307BA6"/>
    <w:rsid w:val="00313870"/>
    <w:rsid w:val="003168DB"/>
    <w:rsid w:val="00323062"/>
    <w:rsid w:val="0032320D"/>
    <w:rsid w:val="003247E4"/>
    <w:rsid w:val="00324A49"/>
    <w:rsid w:val="003251DC"/>
    <w:rsid w:val="003264F0"/>
    <w:rsid w:val="003305C5"/>
    <w:rsid w:val="003368CF"/>
    <w:rsid w:val="003376FA"/>
    <w:rsid w:val="00337B3F"/>
    <w:rsid w:val="003414D9"/>
    <w:rsid w:val="0034500B"/>
    <w:rsid w:val="00345C97"/>
    <w:rsid w:val="0035036F"/>
    <w:rsid w:val="003507CE"/>
    <w:rsid w:val="00353521"/>
    <w:rsid w:val="0035387F"/>
    <w:rsid w:val="0035419A"/>
    <w:rsid w:val="0035788B"/>
    <w:rsid w:val="003603C0"/>
    <w:rsid w:val="0036785D"/>
    <w:rsid w:val="003723C8"/>
    <w:rsid w:val="00372EA3"/>
    <w:rsid w:val="0037313A"/>
    <w:rsid w:val="00373947"/>
    <w:rsid w:val="00377BD4"/>
    <w:rsid w:val="003817A4"/>
    <w:rsid w:val="003839CE"/>
    <w:rsid w:val="00383DA2"/>
    <w:rsid w:val="00384058"/>
    <w:rsid w:val="00384758"/>
    <w:rsid w:val="00391558"/>
    <w:rsid w:val="003A0C61"/>
    <w:rsid w:val="003A2EB2"/>
    <w:rsid w:val="003A3243"/>
    <w:rsid w:val="003A4188"/>
    <w:rsid w:val="003A7ADD"/>
    <w:rsid w:val="003B25F8"/>
    <w:rsid w:val="003B3C3C"/>
    <w:rsid w:val="003C05C2"/>
    <w:rsid w:val="003C075E"/>
    <w:rsid w:val="003C1B02"/>
    <w:rsid w:val="003C2016"/>
    <w:rsid w:val="003C3663"/>
    <w:rsid w:val="003C3B81"/>
    <w:rsid w:val="003C3E56"/>
    <w:rsid w:val="003C41BA"/>
    <w:rsid w:val="003C44A3"/>
    <w:rsid w:val="003C6276"/>
    <w:rsid w:val="003C7873"/>
    <w:rsid w:val="003D053F"/>
    <w:rsid w:val="003D1A98"/>
    <w:rsid w:val="003D52F8"/>
    <w:rsid w:val="003E0A90"/>
    <w:rsid w:val="003E0E28"/>
    <w:rsid w:val="003E2469"/>
    <w:rsid w:val="003E2EB5"/>
    <w:rsid w:val="003E51B4"/>
    <w:rsid w:val="003E7EB5"/>
    <w:rsid w:val="003F0B6E"/>
    <w:rsid w:val="003F25DF"/>
    <w:rsid w:val="003F3407"/>
    <w:rsid w:val="003F473B"/>
    <w:rsid w:val="003F7D91"/>
    <w:rsid w:val="004001AF"/>
    <w:rsid w:val="00401BDD"/>
    <w:rsid w:val="00403A85"/>
    <w:rsid w:val="00404394"/>
    <w:rsid w:val="00405E5B"/>
    <w:rsid w:val="00406023"/>
    <w:rsid w:val="00414E90"/>
    <w:rsid w:val="00416C7F"/>
    <w:rsid w:val="004172EE"/>
    <w:rsid w:val="00417F26"/>
    <w:rsid w:val="00421BD9"/>
    <w:rsid w:val="004225ED"/>
    <w:rsid w:val="00424A2A"/>
    <w:rsid w:val="00425893"/>
    <w:rsid w:val="00425FBE"/>
    <w:rsid w:val="00427AB8"/>
    <w:rsid w:val="00431906"/>
    <w:rsid w:val="00431EC1"/>
    <w:rsid w:val="00432988"/>
    <w:rsid w:val="00434519"/>
    <w:rsid w:val="0043761F"/>
    <w:rsid w:val="00437836"/>
    <w:rsid w:val="004403C7"/>
    <w:rsid w:val="004447D6"/>
    <w:rsid w:val="00450116"/>
    <w:rsid w:val="00455A9E"/>
    <w:rsid w:val="00455F7F"/>
    <w:rsid w:val="00456E4D"/>
    <w:rsid w:val="0045778A"/>
    <w:rsid w:val="00463172"/>
    <w:rsid w:val="00463657"/>
    <w:rsid w:val="00464E89"/>
    <w:rsid w:val="0046688A"/>
    <w:rsid w:val="00466993"/>
    <w:rsid w:val="004704AC"/>
    <w:rsid w:val="004728AC"/>
    <w:rsid w:val="00473753"/>
    <w:rsid w:val="00473D4E"/>
    <w:rsid w:val="00475427"/>
    <w:rsid w:val="0048161C"/>
    <w:rsid w:val="00484C2F"/>
    <w:rsid w:val="00487384"/>
    <w:rsid w:val="00490365"/>
    <w:rsid w:val="004906CC"/>
    <w:rsid w:val="004907FB"/>
    <w:rsid w:val="004954FA"/>
    <w:rsid w:val="00496D8C"/>
    <w:rsid w:val="00496DBE"/>
    <w:rsid w:val="004A0EB7"/>
    <w:rsid w:val="004A2DF2"/>
    <w:rsid w:val="004A6A63"/>
    <w:rsid w:val="004A7C4B"/>
    <w:rsid w:val="004B7FDF"/>
    <w:rsid w:val="004C07D9"/>
    <w:rsid w:val="004C0961"/>
    <w:rsid w:val="004C38AB"/>
    <w:rsid w:val="004C3D15"/>
    <w:rsid w:val="004C48DA"/>
    <w:rsid w:val="004C5213"/>
    <w:rsid w:val="004C57B6"/>
    <w:rsid w:val="004D089B"/>
    <w:rsid w:val="004D168C"/>
    <w:rsid w:val="004D5A27"/>
    <w:rsid w:val="004D5B6D"/>
    <w:rsid w:val="004D7BE5"/>
    <w:rsid w:val="004E59A1"/>
    <w:rsid w:val="004E5CCE"/>
    <w:rsid w:val="004F0C2B"/>
    <w:rsid w:val="004F0D4E"/>
    <w:rsid w:val="00500067"/>
    <w:rsid w:val="00500FDC"/>
    <w:rsid w:val="005034F8"/>
    <w:rsid w:val="00503A91"/>
    <w:rsid w:val="00504520"/>
    <w:rsid w:val="00504A5A"/>
    <w:rsid w:val="00507827"/>
    <w:rsid w:val="0051379A"/>
    <w:rsid w:val="00515023"/>
    <w:rsid w:val="00516195"/>
    <w:rsid w:val="00516B5E"/>
    <w:rsid w:val="00517346"/>
    <w:rsid w:val="00517838"/>
    <w:rsid w:val="005179A9"/>
    <w:rsid w:val="005217D5"/>
    <w:rsid w:val="0052392B"/>
    <w:rsid w:val="0052614B"/>
    <w:rsid w:val="00526DE7"/>
    <w:rsid w:val="005377EC"/>
    <w:rsid w:val="0054083A"/>
    <w:rsid w:val="00542CFB"/>
    <w:rsid w:val="0054758A"/>
    <w:rsid w:val="005504CA"/>
    <w:rsid w:val="00551EC9"/>
    <w:rsid w:val="005551C7"/>
    <w:rsid w:val="00555BDD"/>
    <w:rsid w:val="005566B4"/>
    <w:rsid w:val="00557E1E"/>
    <w:rsid w:val="0056200E"/>
    <w:rsid w:val="00571828"/>
    <w:rsid w:val="00576080"/>
    <w:rsid w:val="005767F0"/>
    <w:rsid w:val="00580466"/>
    <w:rsid w:val="005813BD"/>
    <w:rsid w:val="00582095"/>
    <w:rsid w:val="00583CC1"/>
    <w:rsid w:val="0058690F"/>
    <w:rsid w:val="00590FB8"/>
    <w:rsid w:val="00593568"/>
    <w:rsid w:val="005A298C"/>
    <w:rsid w:val="005A2D77"/>
    <w:rsid w:val="005A6463"/>
    <w:rsid w:val="005A7560"/>
    <w:rsid w:val="005A7A48"/>
    <w:rsid w:val="005B1FBF"/>
    <w:rsid w:val="005B36A7"/>
    <w:rsid w:val="005B41C1"/>
    <w:rsid w:val="005B4363"/>
    <w:rsid w:val="005C01AB"/>
    <w:rsid w:val="005C290D"/>
    <w:rsid w:val="005C3802"/>
    <w:rsid w:val="005C3D6E"/>
    <w:rsid w:val="005C52C9"/>
    <w:rsid w:val="005C639B"/>
    <w:rsid w:val="005C732F"/>
    <w:rsid w:val="005D0D0D"/>
    <w:rsid w:val="005D2BA6"/>
    <w:rsid w:val="005D4A39"/>
    <w:rsid w:val="005D7546"/>
    <w:rsid w:val="005D7BFC"/>
    <w:rsid w:val="005E093D"/>
    <w:rsid w:val="005E0FDB"/>
    <w:rsid w:val="005E224D"/>
    <w:rsid w:val="005F0061"/>
    <w:rsid w:val="005F11C3"/>
    <w:rsid w:val="005F2F18"/>
    <w:rsid w:val="005F3363"/>
    <w:rsid w:val="005F3954"/>
    <w:rsid w:val="005F78D1"/>
    <w:rsid w:val="00600024"/>
    <w:rsid w:val="006066ED"/>
    <w:rsid w:val="00613D0C"/>
    <w:rsid w:val="006169F1"/>
    <w:rsid w:val="006224A8"/>
    <w:rsid w:val="00623DDD"/>
    <w:rsid w:val="00625E77"/>
    <w:rsid w:val="00631651"/>
    <w:rsid w:val="006329C2"/>
    <w:rsid w:val="00633F17"/>
    <w:rsid w:val="006354CE"/>
    <w:rsid w:val="00635D1A"/>
    <w:rsid w:val="00635FE4"/>
    <w:rsid w:val="006365B5"/>
    <w:rsid w:val="006376DE"/>
    <w:rsid w:val="006400AD"/>
    <w:rsid w:val="00640F17"/>
    <w:rsid w:val="00642F64"/>
    <w:rsid w:val="00643175"/>
    <w:rsid w:val="00650283"/>
    <w:rsid w:val="006535F5"/>
    <w:rsid w:val="00654F89"/>
    <w:rsid w:val="0066051E"/>
    <w:rsid w:val="0066185A"/>
    <w:rsid w:val="006665A1"/>
    <w:rsid w:val="00671812"/>
    <w:rsid w:val="006724A9"/>
    <w:rsid w:val="00673C2A"/>
    <w:rsid w:val="006742C8"/>
    <w:rsid w:val="006764EB"/>
    <w:rsid w:val="00677D94"/>
    <w:rsid w:val="006810CC"/>
    <w:rsid w:val="00681DF8"/>
    <w:rsid w:val="00685C1F"/>
    <w:rsid w:val="0069475D"/>
    <w:rsid w:val="006961FE"/>
    <w:rsid w:val="00696CED"/>
    <w:rsid w:val="0069753E"/>
    <w:rsid w:val="006A0248"/>
    <w:rsid w:val="006A1CED"/>
    <w:rsid w:val="006A4005"/>
    <w:rsid w:val="006A4F0D"/>
    <w:rsid w:val="006B02F5"/>
    <w:rsid w:val="006B1869"/>
    <w:rsid w:val="006B2FEB"/>
    <w:rsid w:val="006B33F1"/>
    <w:rsid w:val="006B3457"/>
    <w:rsid w:val="006B3710"/>
    <w:rsid w:val="006B3AC1"/>
    <w:rsid w:val="006B5781"/>
    <w:rsid w:val="006B635D"/>
    <w:rsid w:val="006C0ACD"/>
    <w:rsid w:val="006C21F6"/>
    <w:rsid w:val="006C2FB4"/>
    <w:rsid w:val="006C335C"/>
    <w:rsid w:val="006C48F3"/>
    <w:rsid w:val="006C50E0"/>
    <w:rsid w:val="006D17A6"/>
    <w:rsid w:val="006D3D41"/>
    <w:rsid w:val="006D50DE"/>
    <w:rsid w:val="006D5646"/>
    <w:rsid w:val="006E1585"/>
    <w:rsid w:val="006E4B7F"/>
    <w:rsid w:val="006E694C"/>
    <w:rsid w:val="006E697E"/>
    <w:rsid w:val="006E6F65"/>
    <w:rsid w:val="006F04BD"/>
    <w:rsid w:val="006F51FE"/>
    <w:rsid w:val="006F5AD0"/>
    <w:rsid w:val="00701551"/>
    <w:rsid w:val="007047D3"/>
    <w:rsid w:val="0070527A"/>
    <w:rsid w:val="0070756D"/>
    <w:rsid w:val="00710627"/>
    <w:rsid w:val="0071395D"/>
    <w:rsid w:val="00721968"/>
    <w:rsid w:val="00723EAF"/>
    <w:rsid w:val="00723EEC"/>
    <w:rsid w:val="00726E91"/>
    <w:rsid w:val="00730AC0"/>
    <w:rsid w:val="0073545A"/>
    <w:rsid w:val="007356D0"/>
    <w:rsid w:val="00737EA4"/>
    <w:rsid w:val="00737F25"/>
    <w:rsid w:val="00740EDF"/>
    <w:rsid w:val="007413DE"/>
    <w:rsid w:val="0074362A"/>
    <w:rsid w:val="00743D07"/>
    <w:rsid w:val="0074535F"/>
    <w:rsid w:val="00746011"/>
    <w:rsid w:val="00746E21"/>
    <w:rsid w:val="00746FCE"/>
    <w:rsid w:val="0075279E"/>
    <w:rsid w:val="00755D51"/>
    <w:rsid w:val="0075745C"/>
    <w:rsid w:val="00757A1F"/>
    <w:rsid w:val="00760976"/>
    <w:rsid w:val="00763336"/>
    <w:rsid w:val="00766DD2"/>
    <w:rsid w:val="00772C43"/>
    <w:rsid w:val="007730CB"/>
    <w:rsid w:val="00773B21"/>
    <w:rsid w:val="007769ED"/>
    <w:rsid w:val="007777EE"/>
    <w:rsid w:val="00780E82"/>
    <w:rsid w:val="0078356A"/>
    <w:rsid w:val="00784A22"/>
    <w:rsid w:val="00784A8E"/>
    <w:rsid w:val="00784CFB"/>
    <w:rsid w:val="00785374"/>
    <w:rsid w:val="007924CD"/>
    <w:rsid w:val="007933AD"/>
    <w:rsid w:val="00794191"/>
    <w:rsid w:val="007952A6"/>
    <w:rsid w:val="00795470"/>
    <w:rsid w:val="00796457"/>
    <w:rsid w:val="0079652B"/>
    <w:rsid w:val="00796ACB"/>
    <w:rsid w:val="007B0608"/>
    <w:rsid w:val="007B07DD"/>
    <w:rsid w:val="007B1293"/>
    <w:rsid w:val="007B54DA"/>
    <w:rsid w:val="007B658D"/>
    <w:rsid w:val="007B6B0D"/>
    <w:rsid w:val="007B7C31"/>
    <w:rsid w:val="007C0DE5"/>
    <w:rsid w:val="007C1C75"/>
    <w:rsid w:val="007C2D24"/>
    <w:rsid w:val="007C3219"/>
    <w:rsid w:val="007C4D87"/>
    <w:rsid w:val="007C5599"/>
    <w:rsid w:val="007C6BD6"/>
    <w:rsid w:val="007C768A"/>
    <w:rsid w:val="007D06D6"/>
    <w:rsid w:val="007D0AEE"/>
    <w:rsid w:val="007D17F0"/>
    <w:rsid w:val="007D23AD"/>
    <w:rsid w:val="007D283F"/>
    <w:rsid w:val="007D3295"/>
    <w:rsid w:val="007D66AD"/>
    <w:rsid w:val="007D696F"/>
    <w:rsid w:val="007D7473"/>
    <w:rsid w:val="007E29B5"/>
    <w:rsid w:val="007E2B42"/>
    <w:rsid w:val="007E4431"/>
    <w:rsid w:val="007E6C97"/>
    <w:rsid w:val="007F194D"/>
    <w:rsid w:val="007F49CC"/>
    <w:rsid w:val="007F6403"/>
    <w:rsid w:val="007F7469"/>
    <w:rsid w:val="00800418"/>
    <w:rsid w:val="00801E62"/>
    <w:rsid w:val="008029AA"/>
    <w:rsid w:val="0080423D"/>
    <w:rsid w:val="008051BF"/>
    <w:rsid w:val="00805A4D"/>
    <w:rsid w:val="00805C8C"/>
    <w:rsid w:val="00805D4A"/>
    <w:rsid w:val="00807F7F"/>
    <w:rsid w:val="0081078F"/>
    <w:rsid w:val="00811CAC"/>
    <w:rsid w:val="008142D6"/>
    <w:rsid w:val="008149F8"/>
    <w:rsid w:val="00815EDD"/>
    <w:rsid w:val="008201EA"/>
    <w:rsid w:val="00824EEB"/>
    <w:rsid w:val="00825987"/>
    <w:rsid w:val="008259FA"/>
    <w:rsid w:val="0082659D"/>
    <w:rsid w:val="008267FE"/>
    <w:rsid w:val="0082783A"/>
    <w:rsid w:val="008308F6"/>
    <w:rsid w:val="00830DE0"/>
    <w:rsid w:val="00831B33"/>
    <w:rsid w:val="00832CB6"/>
    <w:rsid w:val="008332D3"/>
    <w:rsid w:val="008357AE"/>
    <w:rsid w:val="00837C4C"/>
    <w:rsid w:val="008414B8"/>
    <w:rsid w:val="0084522F"/>
    <w:rsid w:val="008475EC"/>
    <w:rsid w:val="0085002B"/>
    <w:rsid w:val="00850C26"/>
    <w:rsid w:val="00850DD1"/>
    <w:rsid w:val="008519F0"/>
    <w:rsid w:val="0085414F"/>
    <w:rsid w:val="0085418F"/>
    <w:rsid w:val="00856CEA"/>
    <w:rsid w:val="008572F3"/>
    <w:rsid w:val="00857961"/>
    <w:rsid w:val="0086139C"/>
    <w:rsid w:val="00861450"/>
    <w:rsid w:val="0086355C"/>
    <w:rsid w:val="00863C42"/>
    <w:rsid w:val="008647FE"/>
    <w:rsid w:val="00867D05"/>
    <w:rsid w:val="00875D12"/>
    <w:rsid w:val="00877A46"/>
    <w:rsid w:val="00877ECA"/>
    <w:rsid w:val="008810CD"/>
    <w:rsid w:val="00884A14"/>
    <w:rsid w:val="0088514E"/>
    <w:rsid w:val="008867F8"/>
    <w:rsid w:val="008867F9"/>
    <w:rsid w:val="008868A8"/>
    <w:rsid w:val="0088728F"/>
    <w:rsid w:val="008934BE"/>
    <w:rsid w:val="00893F48"/>
    <w:rsid w:val="008969B6"/>
    <w:rsid w:val="00897A5B"/>
    <w:rsid w:val="008A037B"/>
    <w:rsid w:val="008A1336"/>
    <w:rsid w:val="008A2A79"/>
    <w:rsid w:val="008A3A4D"/>
    <w:rsid w:val="008A5BD5"/>
    <w:rsid w:val="008A5F33"/>
    <w:rsid w:val="008B0360"/>
    <w:rsid w:val="008B286F"/>
    <w:rsid w:val="008B52F3"/>
    <w:rsid w:val="008B78E4"/>
    <w:rsid w:val="008B7F2E"/>
    <w:rsid w:val="008C0649"/>
    <w:rsid w:val="008C1379"/>
    <w:rsid w:val="008C1512"/>
    <w:rsid w:val="008C3542"/>
    <w:rsid w:val="008C5409"/>
    <w:rsid w:val="008C64F2"/>
    <w:rsid w:val="008C7B01"/>
    <w:rsid w:val="008D13EE"/>
    <w:rsid w:val="008D3371"/>
    <w:rsid w:val="008D3B36"/>
    <w:rsid w:val="008D47E3"/>
    <w:rsid w:val="008D5215"/>
    <w:rsid w:val="008D560A"/>
    <w:rsid w:val="008D5C86"/>
    <w:rsid w:val="008E576A"/>
    <w:rsid w:val="008F0AC9"/>
    <w:rsid w:val="008F1F7B"/>
    <w:rsid w:val="008F27F3"/>
    <w:rsid w:val="008F2FC8"/>
    <w:rsid w:val="008F3A70"/>
    <w:rsid w:val="008F4DCD"/>
    <w:rsid w:val="008F52E8"/>
    <w:rsid w:val="008F5C78"/>
    <w:rsid w:val="00901CF1"/>
    <w:rsid w:val="00902000"/>
    <w:rsid w:val="009035E8"/>
    <w:rsid w:val="0090399C"/>
    <w:rsid w:val="0090771F"/>
    <w:rsid w:val="009112A1"/>
    <w:rsid w:val="009131E8"/>
    <w:rsid w:val="009141CA"/>
    <w:rsid w:val="009152B0"/>
    <w:rsid w:val="00915B08"/>
    <w:rsid w:val="0091743C"/>
    <w:rsid w:val="00917D1A"/>
    <w:rsid w:val="0092127D"/>
    <w:rsid w:val="009212A4"/>
    <w:rsid w:val="00923110"/>
    <w:rsid w:val="0092610C"/>
    <w:rsid w:val="00926398"/>
    <w:rsid w:val="009269AA"/>
    <w:rsid w:val="00931C76"/>
    <w:rsid w:val="00932FB2"/>
    <w:rsid w:val="0093490B"/>
    <w:rsid w:val="00936C8A"/>
    <w:rsid w:val="0094095E"/>
    <w:rsid w:val="00941360"/>
    <w:rsid w:val="009435EF"/>
    <w:rsid w:val="00943964"/>
    <w:rsid w:val="00943F04"/>
    <w:rsid w:val="00944B74"/>
    <w:rsid w:val="00945310"/>
    <w:rsid w:val="0094545F"/>
    <w:rsid w:val="009454B5"/>
    <w:rsid w:val="00946D33"/>
    <w:rsid w:val="00950C34"/>
    <w:rsid w:val="00952552"/>
    <w:rsid w:val="00963BE5"/>
    <w:rsid w:val="009656B1"/>
    <w:rsid w:val="009664F3"/>
    <w:rsid w:val="009720AC"/>
    <w:rsid w:val="009740BE"/>
    <w:rsid w:val="00974E47"/>
    <w:rsid w:val="00980620"/>
    <w:rsid w:val="00981832"/>
    <w:rsid w:val="00981EB7"/>
    <w:rsid w:val="00984A5E"/>
    <w:rsid w:val="00991D91"/>
    <w:rsid w:val="009936DE"/>
    <w:rsid w:val="00995C99"/>
    <w:rsid w:val="00995E2A"/>
    <w:rsid w:val="009A1A83"/>
    <w:rsid w:val="009A2DB2"/>
    <w:rsid w:val="009A312E"/>
    <w:rsid w:val="009B28E3"/>
    <w:rsid w:val="009B7A6E"/>
    <w:rsid w:val="009C0448"/>
    <w:rsid w:val="009C1BE6"/>
    <w:rsid w:val="009C2424"/>
    <w:rsid w:val="009C45BA"/>
    <w:rsid w:val="009C61B8"/>
    <w:rsid w:val="009D04DA"/>
    <w:rsid w:val="009D5257"/>
    <w:rsid w:val="009D5DA9"/>
    <w:rsid w:val="009D5FF2"/>
    <w:rsid w:val="009D6D44"/>
    <w:rsid w:val="009D6F6F"/>
    <w:rsid w:val="009D7644"/>
    <w:rsid w:val="009E3433"/>
    <w:rsid w:val="009E55C5"/>
    <w:rsid w:val="009F29AA"/>
    <w:rsid w:val="009F5774"/>
    <w:rsid w:val="009F674E"/>
    <w:rsid w:val="00A0098E"/>
    <w:rsid w:val="00A0287A"/>
    <w:rsid w:val="00A069A8"/>
    <w:rsid w:val="00A07D39"/>
    <w:rsid w:val="00A07F37"/>
    <w:rsid w:val="00A106F9"/>
    <w:rsid w:val="00A14138"/>
    <w:rsid w:val="00A14C2F"/>
    <w:rsid w:val="00A151CC"/>
    <w:rsid w:val="00A165A2"/>
    <w:rsid w:val="00A175D7"/>
    <w:rsid w:val="00A253F4"/>
    <w:rsid w:val="00A269E9"/>
    <w:rsid w:val="00A27BC0"/>
    <w:rsid w:val="00A30483"/>
    <w:rsid w:val="00A32665"/>
    <w:rsid w:val="00A32674"/>
    <w:rsid w:val="00A342EE"/>
    <w:rsid w:val="00A35E0D"/>
    <w:rsid w:val="00A41F13"/>
    <w:rsid w:val="00A42E85"/>
    <w:rsid w:val="00A45F7C"/>
    <w:rsid w:val="00A47682"/>
    <w:rsid w:val="00A47D48"/>
    <w:rsid w:val="00A5253C"/>
    <w:rsid w:val="00A53D29"/>
    <w:rsid w:val="00A57D2E"/>
    <w:rsid w:val="00A70E61"/>
    <w:rsid w:val="00A71816"/>
    <w:rsid w:val="00A71C1F"/>
    <w:rsid w:val="00A739F7"/>
    <w:rsid w:val="00A73A5B"/>
    <w:rsid w:val="00A80239"/>
    <w:rsid w:val="00A82ADA"/>
    <w:rsid w:val="00A83D44"/>
    <w:rsid w:val="00A84C27"/>
    <w:rsid w:val="00A84F5C"/>
    <w:rsid w:val="00A87BFA"/>
    <w:rsid w:val="00A92224"/>
    <w:rsid w:val="00A97D05"/>
    <w:rsid w:val="00A97FFC"/>
    <w:rsid w:val="00AA0976"/>
    <w:rsid w:val="00AA4331"/>
    <w:rsid w:val="00AB0D30"/>
    <w:rsid w:val="00AB1BCE"/>
    <w:rsid w:val="00AB1F27"/>
    <w:rsid w:val="00AB440C"/>
    <w:rsid w:val="00AB599D"/>
    <w:rsid w:val="00AB6731"/>
    <w:rsid w:val="00AC1148"/>
    <w:rsid w:val="00AC5E3B"/>
    <w:rsid w:val="00AD2E3E"/>
    <w:rsid w:val="00AD300D"/>
    <w:rsid w:val="00AD39C9"/>
    <w:rsid w:val="00AD5C75"/>
    <w:rsid w:val="00AD66D1"/>
    <w:rsid w:val="00AD73CE"/>
    <w:rsid w:val="00AD7AFC"/>
    <w:rsid w:val="00AE00DE"/>
    <w:rsid w:val="00AE01F8"/>
    <w:rsid w:val="00AE0BCF"/>
    <w:rsid w:val="00AE0CF5"/>
    <w:rsid w:val="00AE3031"/>
    <w:rsid w:val="00AE3893"/>
    <w:rsid w:val="00AE3D9F"/>
    <w:rsid w:val="00AE5E54"/>
    <w:rsid w:val="00AE62C7"/>
    <w:rsid w:val="00AE768E"/>
    <w:rsid w:val="00AE7ED0"/>
    <w:rsid w:val="00AF208F"/>
    <w:rsid w:val="00AF5744"/>
    <w:rsid w:val="00B02262"/>
    <w:rsid w:val="00B03874"/>
    <w:rsid w:val="00B062A0"/>
    <w:rsid w:val="00B06E88"/>
    <w:rsid w:val="00B11929"/>
    <w:rsid w:val="00B12908"/>
    <w:rsid w:val="00B12D35"/>
    <w:rsid w:val="00B143C9"/>
    <w:rsid w:val="00B1460B"/>
    <w:rsid w:val="00B14B4A"/>
    <w:rsid w:val="00B17916"/>
    <w:rsid w:val="00B17EA1"/>
    <w:rsid w:val="00B20584"/>
    <w:rsid w:val="00B20753"/>
    <w:rsid w:val="00B26BCC"/>
    <w:rsid w:val="00B27D5B"/>
    <w:rsid w:val="00B316E1"/>
    <w:rsid w:val="00B34B11"/>
    <w:rsid w:val="00B40352"/>
    <w:rsid w:val="00B440E6"/>
    <w:rsid w:val="00B441AF"/>
    <w:rsid w:val="00B457D2"/>
    <w:rsid w:val="00B45D79"/>
    <w:rsid w:val="00B45EB3"/>
    <w:rsid w:val="00B46202"/>
    <w:rsid w:val="00B5083C"/>
    <w:rsid w:val="00B51405"/>
    <w:rsid w:val="00B519EA"/>
    <w:rsid w:val="00B55B9F"/>
    <w:rsid w:val="00B566A4"/>
    <w:rsid w:val="00B649B4"/>
    <w:rsid w:val="00B7000A"/>
    <w:rsid w:val="00B70340"/>
    <w:rsid w:val="00B7164E"/>
    <w:rsid w:val="00B71D34"/>
    <w:rsid w:val="00B73963"/>
    <w:rsid w:val="00B77572"/>
    <w:rsid w:val="00B801F0"/>
    <w:rsid w:val="00B80ED5"/>
    <w:rsid w:val="00B82BBD"/>
    <w:rsid w:val="00B82E0F"/>
    <w:rsid w:val="00B847F9"/>
    <w:rsid w:val="00B84DB6"/>
    <w:rsid w:val="00B91D61"/>
    <w:rsid w:val="00B93B9D"/>
    <w:rsid w:val="00B944B3"/>
    <w:rsid w:val="00B95A2C"/>
    <w:rsid w:val="00B96953"/>
    <w:rsid w:val="00B9723C"/>
    <w:rsid w:val="00B97B00"/>
    <w:rsid w:val="00BA0EEB"/>
    <w:rsid w:val="00BA31AB"/>
    <w:rsid w:val="00BA4620"/>
    <w:rsid w:val="00BA75C9"/>
    <w:rsid w:val="00BB2062"/>
    <w:rsid w:val="00BB5A70"/>
    <w:rsid w:val="00BB751D"/>
    <w:rsid w:val="00BB7CB2"/>
    <w:rsid w:val="00BC003C"/>
    <w:rsid w:val="00BC31D6"/>
    <w:rsid w:val="00BC34E2"/>
    <w:rsid w:val="00BC3664"/>
    <w:rsid w:val="00BC387C"/>
    <w:rsid w:val="00BD171B"/>
    <w:rsid w:val="00BD2103"/>
    <w:rsid w:val="00BD32E1"/>
    <w:rsid w:val="00BD37E5"/>
    <w:rsid w:val="00BD71B0"/>
    <w:rsid w:val="00BE5223"/>
    <w:rsid w:val="00BE5284"/>
    <w:rsid w:val="00BE567F"/>
    <w:rsid w:val="00BF33F4"/>
    <w:rsid w:val="00BF3FA0"/>
    <w:rsid w:val="00C01FA0"/>
    <w:rsid w:val="00C02221"/>
    <w:rsid w:val="00C023D2"/>
    <w:rsid w:val="00C04422"/>
    <w:rsid w:val="00C04653"/>
    <w:rsid w:val="00C05052"/>
    <w:rsid w:val="00C05ABD"/>
    <w:rsid w:val="00C116D7"/>
    <w:rsid w:val="00C11F95"/>
    <w:rsid w:val="00C1336E"/>
    <w:rsid w:val="00C22596"/>
    <w:rsid w:val="00C273A9"/>
    <w:rsid w:val="00C27AB1"/>
    <w:rsid w:val="00C35561"/>
    <w:rsid w:val="00C42A56"/>
    <w:rsid w:val="00C45D82"/>
    <w:rsid w:val="00C51280"/>
    <w:rsid w:val="00C51591"/>
    <w:rsid w:val="00C52B88"/>
    <w:rsid w:val="00C53EA4"/>
    <w:rsid w:val="00C54ACE"/>
    <w:rsid w:val="00C5540A"/>
    <w:rsid w:val="00C5665D"/>
    <w:rsid w:val="00C577AE"/>
    <w:rsid w:val="00C6006C"/>
    <w:rsid w:val="00C626B5"/>
    <w:rsid w:val="00C62871"/>
    <w:rsid w:val="00C657C8"/>
    <w:rsid w:val="00C65831"/>
    <w:rsid w:val="00C71AE2"/>
    <w:rsid w:val="00C739F2"/>
    <w:rsid w:val="00C762D9"/>
    <w:rsid w:val="00C76364"/>
    <w:rsid w:val="00C7691E"/>
    <w:rsid w:val="00C770F6"/>
    <w:rsid w:val="00C82171"/>
    <w:rsid w:val="00C85A28"/>
    <w:rsid w:val="00C90F8B"/>
    <w:rsid w:val="00C91200"/>
    <w:rsid w:val="00C953E8"/>
    <w:rsid w:val="00CA0A71"/>
    <w:rsid w:val="00CB1E30"/>
    <w:rsid w:val="00CB3AD8"/>
    <w:rsid w:val="00CB4C17"/>
    <w:rsid w:val="00CB56D1"/>
    <w:rsid w:val="00CC06BC"/>
    <w:rsid w:val="00CC0907"/>
    <w:rsid w:val="00CC0AE4"/>
    <w:rsid w:val="00CC13B5"/>
    <w:rsid w:val="00CC1F8E"/>
    <w:rsid w:val="00CC220E"/>
    <w:rsid w:val="00CC2249"/>
    <w:rsid w:val="00CC26A4"/>
    <w:rsid w:val="00CC30DC"/>
    <w:rsid w:val="00CC3958"/>
    <w:rsid w:val="00CC3C04"/>
    <w:rsid w:val="00CC5CC0"/>
    <w:rsid w:val="00CD1A6B"/>
    <w:rsid w:val="00CD551B"/>
    <w:rsid w:val="00CD7DD0"/>
    <w:rsid w:val="00CE0691"/>
    <w:rsid w:val="00CE390B"/>
    <w:rsid w:val="00CE75BF"/>
    <w:rsid w:val="00CE76BA"/>
    <w:rsid w:val="00CF1BFD"/>
    <w:rsid w:val="00CF1E1C"/>
    <w:rsid w:val="00CF723E"/>
    <w:rsid w:val="00CF7AAF"/>
    <w:rsid w:val="00D00870"/>
    <w:rsid w:val="00D008CB"/>
    <w:rsid w:val="00D01AFF"/>
    <w:rsid w:val="00D025F2"/>
    <w:rsid w:val="00D043D8"/>
    <w:rsid w:val="00D04BB4"/>
    <w:rsid w:val="00D107D9"/>
    <w:rsid w:val="00D116DE"/>
    <w:rsid w:val="00D21F84"/>
    <w:rsid w:val="00D235B7"/>
    <w:rsid w:val="00D24793"/>
    <w:rsid w:val="00D25961"/>
    <w:rsid w:val="00D262CD"/>
    <w:rsid w:val="00D26904"/>
    <w:rsid w:val="00D33F25"/>
    <w:rsid w:val="00D34CC2"/>
    <w:rsid w:val="00D35605"/>
    <w:rsid w:val="00D36322"/>
    <w:rsid w:val="00D40234"/>
    <w:rsid w:val="00D40D47"/>
    <w:rsid w:val="00D41F23"/>
    <w:rsid w:val="00D42561"/>
    <w:rsid w:val="00D43451"/>
    <w:rsid w:val="00D4454C"/>
    <w:rsid w:val="00D4637E"/>
    <w:rsid w:val="00D51276"/>
    <w:rsid w:val="00D51E89"/>
    <w:rsid w:val="00D528CD"/>
    <w:rsid w:val="00D55506"/>
    <w:rsid w:val="00D56D32"/>
    <w:rsid w:val="00D570D2"/>
    <w:rsid w:val="00D57D2B"/>
    <w:rsid w:val="00D6029B"/>
    <w:rsid w:val="00D63FCD"/>
    <w:rsid w:val="00D648A1"/>
    <w:rsid w:val="00D65673"/>
    <w:rsid w:val="00D66894"/>
    <w:rsid w:val="00D67BE6"/>
    <w:rsid w:val="00D70FAE"/>
    <w:rsid w:val="00D72470"/>
    <w:rsid w:val="00D72827"/>
    <w:rsid w:val="00D74750"/>
    <w:rsid w:val="00D762F8"/>
    <w:rsid w:val="00D818B0"/>
    <w:rsid w:val="00D82864"/>
    <w:rsid w:val="00D83923"/>
    <w:rsid w:val="00D85044"/>
    <w:rsid w:val="00D868B9"/>
    <w:rsid w:val="00D87581"/>
    <w:rsid w:val="00D920B2"/>
    <w:rsid w:val="00D949F4"/>
    <w:rsid w:val="00D94A25"/>
    <w:rsid w:val="00D96839"/>
    <w:rsid w:val="00D9772A"/>
    <w:rsid w:val="00DA3647"/>
    <w:rsid w:val="00DA7D09"/>
    <w:rsid w:val="00DB3073"/>
    <w:rsid w:val="00DB4E1C"/>
    <w:rsid w:val="00DB63B3"/>
    <w:rsid w:val="00DB75E3"/>
    <w:rsid w:val="00DB7E74"/>
    <w:rsid w:val="00DC06D5"/>
    <w:rsid w:val="00DC0BEA"/>
    <w:rsid w:val="00DC1C6A"/>
    <w:rsid w:val="00DC3453"/>
    <w:rsid w:val="00DC3A48"/>
    <w:rsid w:val="00DC3B80"/>
    <w:rsid w:val="00DC629E"/>
    <w:rsid w:val="00DC754A"/>
    <w:rsid w:val="00DD5BB2"/>
    <w:rsid w:val="00DD670A"/>
    <w:rsid w:val="00DD7A11"/>
    <w:rsid w:val="00DE1349"/>
    <w:rsid w:val="00DE2279"/>
    <w:rsid w:val="00DE39C0"/>
    <w:rsid w:val="00DE4871"/>
    <w:rsid w:val="00DE4B37"/>
    <w:rsid w:val="00DF690A"/>
    <w:rsid w:val="00DF708E"/>
    <w:rsid w:val="00E004A0"/>
    <w:rsid w:val="00E01586"/>
    <w:rsid w:val="00E03BF5"/>
    <w:rsid w:val="00E03CD4"/>
    <w:rsid w:val="00E04086"/>
    <w:rsid w:val="00E06408"/>
    <w:rsid w:val="00E113AB"/>
    <w:rsid w:val="00E134C3"/>
    <w:rsid w:val="00E137A5"/>
    <w:rsid w:val="00E15A31"/>
    <w:rsid w:val="00E17302"/>
    <w:rsid w:val="00E2005F"/>
    <w:rsid w:val="00E251FA"/>
    <w:rsid w:val="00E25B0A"/>
    <w:rsid w:val="00E273C9"/>
    <w:rsid w:val="00E27487"/>
    <w:rsid w:val="00E27834"/>
    <w:rsid w:val="00E32A3E"/>
    <w:rsid w:val="00E37354"/>
    <w:rsid w:val="00E37E84"/>
    <w:rsid w:val="00E41CB2"/>
    <w:rsid w:val="00E4582B"/>
    <w:rsid w:val="00E472B7"/>
    <w:rsid w:val="00E47B34"/>
    <w:rsid w:val="00E53072"/>
    <w:rsid w:val="00E54BF6"/>
    <w:rsid w:val="00E55947"/>
    <w:rsid w:val="00E55EC0"/>
    <w:rsid w:val="00E569E8"/>
    <w:rsid w:val="00E56DC4"/>
    <w:rsid w:val="00E56E18"/>
    <w:rsid w:val="00E6176B"/>
    <w:rsid w:val="00E6530D"/>
    <w:rsid w:val="00E65A66"/>
    <w:rsid w:val="00E667B9"/>
    <w:rsid w:val="00E7491D"/>
    <w:rsid w:val="00E820B3"/>
    <w:rsid w:val="00E826DB"/>
    <w:rsid w:val="00E83DB6"/>
    <w:rsid w:val="00E849C1"/>
    <w:rsid w:val="00E86A95"/>
    <w:rsid w:val="00E91D95"/>
    <w:rsid w:val="00E92F0C"/>
    <w:rsid w:val="00EA1137"/>
    <w:rsid w:val="00EA2297"/>
    <w:rsid w:val="00EA5BD8"/>
    <w:rsid w:val="00EA685B"/>
    <w:rsid w:val="00EA719F"/>
    <w:rsid w:val="00EB2202"/>
    <w:rsid w:val="00EB320B"/>
    <w:rsid w:val="00EB3772"/>
    <w:rsid w:val="00EB3945"/>
    <w:rsid w:val="00EC1100"/>
    <w:rsid w:val="00EC2C1F"/>
    <w:rsid w:val="00EC372F"/>
    <w:rsid w:val="00EC3CE7"/>
    <w:rsid w:val="00EC60C2"/>
    <w:rsid w:val="00ED3C2A"/>
    <w:rsid w:val="00ED3C2C"/>
    <w:rsid w:val="00ED533C"/>
    <w:rsid w:val="00ED5CBE"/>
    <w:rsid w:val="00EE1CB0"/>
    <w:rsid w:val="00EE3AFC"/>
    <w:rsid w:val="00EF1054"/>
    <w:rsid w:val="00EF2C15"/>
    <w:rsid w:val="00EF37F0"/>
    <w:rsid w:val="00EF409A"/>
    <w:rsid w:val="00EF571D"/>
    <w:rsid w:val="00EF5A1F"/>
    <w:rsid w:val="00EF61E2"/>
    <w:rsid w:val="00EF61E5"/>
    <w:rsid w:val="00F045F3"/>
    <w:rsid w:val="00F12E6F"/>
    <w:rsid w:val="00F138BF"/>
    <w:rsid w:val="00F146C2"/>
    <w:rsid w:val="00F14C4E"/>
    <w:rsid w:val="00F15E55"/>
    <w:rsid w:val="00F16DDC"/>
    <w:rsid w:val="00F203EF"/>
    <w:rsid w:val="00F20A15"/>
    <w:rsid w:val="00F21107"/>
    <w:rsid w:val="00F21F38"/>
    <w:rsid w:val="00F23764"/>
    <w:rsid w:val="00F259A9"/>
    <w:rsid w:val="00F275E1"/>
    <w:rsid w:val="00F31CCC"/>
    <w:rsid w:val="00F31ED9"/>
    <w:rsid w:val="00F337E7"/>
    <w:rsid w:val="00F3407A"/>
    <w:rsid w:val="00F34443"/>
    <w:rsid w:val="00F34695"/>
    <w:rsid w:val="00F37D1A"/>
    <w:rsid w:val="00F40BAB"/>
    <w:rsid w:val="00F43498"/>
    <w:rsid w:val="00F47860"/>
    <w:rsid w:val="00F50187"/>
    <w:rsid w:val="00F50D88"/>
    <w:rsid w:val="00F53773"/>
    <w:rsid w:val="00F5423F"/>
    <w:rsid w:val="00F56D82"/>
    <w:rsid w:val="00F57734"/>
    <w:rsid w:val="00F602D6"/>
    <w:rsid w:val="00F60574"/>
    <w:rsid w:val="00F654E0"/>
    <w:rsid w:val="00F65A76"/>
    <w:rsid w:val="00F66E14"/>
    <w:rsid w:val="00F703C2"/>
    <w:rsid w:val="00F70D9F"/>
    <w:rsid w:val="00F71126"/>
    <w:rsid w:val="00F75178"/>
    <w:rsid w:val="00F751EF"/>
    <w:rsid w:val="00F767D2"/>
    <w:rsid w:val="00F80267"/>
    <w:rsid w:val="00F80BE6"/>
    <w:rsid w:val="00F80F28"/>
    <w:rsid w:val="00F81930"/>
    <w:rsid w:val="00F82FDE"/>
    <w:rsid w:val="00F8314D"/>
    <w:rsid w:val="00F83742"/>
    <w:rsid w:val="00F83B14"/>
    <w:rsid w:val="00F90F2E"/>
    <w:rsid w:val="00F93DA2"/>
    <w:rsid w:val="00F93FA7"/>
    <w:rsid w:val="00F96C7F"/>
    <w:rsid w:val="00F979AF"/>
    <w:rsid w:val="00FA6815"/>
    <w:rsid w:val="00FB15E4"/>
    <w:rsid w:val="00FB30C0"/>
    <w:rsid w:val="00FB35B2"/>
    <w:rsid w:val="00FB4F0C"/>
    <w:rsid w:val="00FB6D48"/>
    <w:rsid w:val="00FC0BF8"/>
    <w:rsid w:val="00FC5337"/>
    <w:rsid w:val="00FC6B60"/>
    <w:rsid w:val="00FD519A"/>
    <w:rsid w:val="00FD629E"/>
    <w:rsid w:val="00FD7BBB"/>
    <w:rsid w:val="00FE0363"/>
    <w:rsid w:val="00FE0EED"/>
    <w:rsid w:val="00FE715F"/>
    <w:rsid w:val="00FF2306"/>
    <w:rsid w:val="00FF30C0"/>
    <w:rsid w:val="00FF4693"/>
    <w:rsid w:val="00FF6CD9"/>
    <w:rsid w:val="00FF70EA"/>
    <w:rsid w:val="024BD6C8"/>
    <w:rsid w:val="0260BCA4"/>
    <w:rsid w:val="03F602D3"/>
    <w:rsid w:val="05232A8E"/>
    <w:rsid w:val="065FE141"/>
    <w:rsid w:val="06624685"/>
    <w:rsid w:val="06E6FC12"/>
    <w:rsid w:val="07893D29"/>
    <w:rsid w:val="07AFD9A6"/>
    <w:rsid w:val="085A947D"/>
    <w:rsid w:val="08AEB86D"/>
    <w:rsid w:val="08C2B8CF"/>
    <w:rsid w:val="09CD3168"/>
    <w:rsid w:val="09E6A56D"/>
    <w:rsid w:val="0A2CC082"/>
    <w:rsid w:val="0B38EBCC"/>
    <w:rsid w:val="0B42027F"/>
    <w:rsid w:val="0D2BED6B"/>
    <w:rsid w:val="0D91537D"/>
    <w:rsid w:val="0DD2C700"/>
    <w:rsid w:val="0E231C63"/>
    <w:rsid w:val="0E4A25AC"/>
    <w:rsid w:val="0EBF9A8E"/>
    <w:rsid w:val="0F8161C3"/>
    <w:rsid w:val="10871D02"/>
    <w:rsid w:val="10A267F7"/>
    <w:rsid w:val="11C2B3A5"/>
    <w:rsid w:val="11DFED41"/>
    <w:rsid w:val="12120C04"/>
    <w:rsid w:val="13E0592F"/>
    <w:rsid w:val="14BE4880"/>
    <w:rsid w:val="14CFA4E6"/>
    <w:rsid w:val="150E0AB7"/>
    <w:rsid w:val="1519C13B"/>
    <w:rsid w:val="15325652"/>
    <w:rsid w:val="158B1E74"/>
    <w:rsid w:val="15F0AD8E"/>
    <w:rsid w:val="1605D1E2"/>
    <w:rsid w:val="1608053F"/>
    <w:rsid w:val="1651E98E"/>
    <w:rsid w:val="169635DE"/>
    <w:rsid w:val="16B5AA36"/>
    <w:rsid w:val="17047600"/>
    <w:rsid w:val="171F2E79"/>
    <w:rsid w:val="1902069C"/>
    <w:rsid w:val="19B8B653"/>
    <w:rsid w:val="1A19FC4D"/>
    <w:rsid w:val="1A23352B"/>
    <w:rsid w:val="1A90B845"/>
    <w:rsid w:val="1B235012"/>
    <w:rsid w:val="1B7EF98E"/>
    <w:rsid w:val="1BFFD4C3"/>
    <w:rsid w:val="1C5A01AA"/>
    <w:rsid w:val="1D336DC5"/>
    <w:rsid w:val="1DB21488"/>
    <w:rsid w:val="1E8995C0"/>
    <w:rsid w:val="1E8BB505"/>
    <w:rsid w:val="1EB22FE0"/>
    <w:rsid w:val="1F1FC35D"/>
    <w:rsid w:val="1F9E523E"/>
    <w:rsid w:val="205A0DDE"/>
    <w:rsid w:val="20710982"/>
    <w:rsid w:val="20E11652"/>
    <w:rsid w:val="218841BC"/>
    <w:rsid w:val="23CD9E35"/>
    <w:rsid w:val="24866939"/>
    <w:rsid w:val="2594B45A"/>
    <w:rsid w:val="25A5F4C6"/>
    <w:rsid w:val="266F77EA"/>
    <w:rsid w:val="26E577ED"/>
    <w:rsid w:val="26E8ACFF"/>
    <w:rsid w:val="28125FD8"/>
    <w:rsid w:val="2844AC0B"/>
    <w:rsid w:val="285995EF"/>
    <w:rsid w:val="2A02141E"/>
    <w:rsid w:val="2DABCD97"/>
    <w:rsid w:val="2E835106"/>
    <w:rsid w:val="2F7212AB"/>
    <w:rsid w:val="303F9F73"/>
    <w:rsid w:val="30794EF3"/>
    <w:rsid w:val="3090EA0D"/>
    <w:rsid w:val="3167063B"/>
    <w:rsid w:val="31C38C65"/>
    <w:rsid w:val="32ADB681"/>
    <w:rsid w:val="33742F78"/>
    <w:rsid w:val="3374AC95"/>
    <w:rsid w:val="33D7E31C"/>
    <w:rsid w:val="34C2E20B"/>
    <w:rsid w:val="3538BECE"/>
    <w:rsid w:val="3621C9E2"/>
    <w:rsid w:val="372FE7EC"/>
    <w:rsid w:val="376857F0"/>
    <w:rsid w:val="37F979C2"/>
    <w:rsid w:val="383FB913"/>
    <w:rsid w:val="384B7B2C"/>
    <w:rsid w:val="388F36F0"/>
    <w:rsid w:val="38CFC2E2"/>
    <w:rsid w:val="39630A51"/>
    <w:rsid w:val="3A38DDE2"/>
    <w:rsid w:val="3BEE601E"/>
    <w:rsid w:val="3C226CC5"/>
    <w:rsid w:val="3C27B51A"/>
    <w:rsid w:val="3D12007C"/>
    <w:rsid w:val="3DBCE744"/>
    <w:rsid w:val="3FB4831D"/>
    <w:rsid w:val="3FE64AA8"/>
    <w:rsid w:val="4034F9CF"/>
    <w:rsid w:val="406A66F7"/>
    <w:rsid w:val="408A8923"/>
    <w:rsid w:val="41A9F1BE"/>
    <w:rsid w:val="4213D40C"/>
    <w:rsid w:val="425B4397"/>
    <w:rsid w:val="42FF9BDF"/>
    <w:rsid w:val="43284199"/>
    <w:rsid w:val="43381374"/>
    <w:rsid w:val="4340F724"/>
    <w:rsid w:val="43A058CE"/>
    <w:rsid w:val="43D94958"/>
    <w:rsid w:val="44640BBC"/>
    <w:rsid w:val="4469D52E"/>
    <w:rsid w:val="44A9FF39"/>
    <w:rsid w:val="45AD103F"/>
    <w:rsid w:val="45FDA367"/>
    <w:rsid w:val="46378DDC"/>
    <w:rsid w:val="4685741F"/>
    <w:rsid w:val="4712DF7C"/>
    <w:rsid w:val="4767EA2D"/>
    <w:rsid w:val="47F50D9B"/>
    <w:rsid w:val="486378D8"/>
    <w:rsid w:val="48934911"/>
    <w:rsid w:val="489E742B"/>
    <w:rsid w:val="48A7FE64"/>
    <w:rsid w:val="491ED4E8"/>
    <w:rsid w:val="4943A406"/>
    <w:rsid w:val="4961049D"/>
    <w:rsid w:val="49821E6E"/>
    <w:rsid w:val="4AB4BB1A"/>
    <w:rsid w:val="4AD8D1F1"/>
    <w:rsid w:val="4BE5C34A"/>
    <w:rsid w:val="4C1C6999"/>
    <w:rsid w:val="4C5B2194"/>
    <w:rsid w:val="4D0C501C"/>
    <w:rsid w:val="4D68F36F"/>
    <w:rsid w:val="4E451A25"/>
    <w:rsid w:val="4FE2F319"/>
    <w:rsid w:val="507CDEED"/>
    <w:rsid w:val="51AB0584"/>
    <w:rsid w:val="51DD6037"/>
    <w:rsid w:val="526ECF7B"/>
    <w:rsid w:val="529EBF9E"/>
    <w:rsid w:val="52EC9BB9"/>
    <w:rsid w:val="533D97C2"/>
    <w:rsid w:val="539FF847"/>
    <w:rsid w:val="54CC5998"/>
    <w:rsid w:val="55707630"/>
    <w:rsid w:val="55950848"/>
    <w:rsid w:val="55AEE115"/>
    <w:rsid w:val="57209E10"/>
    <w:rsid w:val="5857A788"/>
    <w:rsid w:val="5881C227"/>
    <w:rsid w:val="5908CB04"/>
    <w:rsid w:val="597FC2BA"/>
    <w:rsid w:val="5A06324A"/>
    <w:rsid w:val="5A48D8F8"/>
    <w:rsid w:val="5A722F5A"/>
    <w:rsid w:val="5A89BE7B"/>
    <w:rsid w:val="5A9D9DD2"/>
    <w:rsid w:val="5B3DECF2"/>
    <w:rsid w:val="5C03243D"/>
    <w:rsid w:val="5DACFD26"/>
    <w:rsid w:val="5EC89037"/>
    <w:rsid w:val="5ECE30AD"/>
    <w:rsid w:val="5F23FA15"/>
    <w:rsid w:val="609C8B8B"/>
    <w:rsid w:val="61080797"/>
    <w:rsid w:val="62BBFFDC"/>
    <w:rsid w:val="62E03959"/>
    <w:rsid w:val="62EFEEB7"/>
    <w:rsid w:val="633C7161"/>
    <w:rsid w:val="6359553F"/>
    <w:rsid w:val="64E6A238"/>
    <w:rsid w:val="653AC40C"/>
    <w:rsid w:val="66C4FE1C"/>
    <w:rsid w:val="671518FD"/>
    <w:rsid w:val="6752AD99"/>
    <w:rsid w:val="67DE1875"/>
    <w:rsid w:val="68B622E5"/>
    <w:rsid w:val="690EC55D"/>
    <w:rsid w:val="69399840"/>
    <w:rsid w:val="6A9A9095"/>
    <w:rsid w:val="6ADA1593"/>
    <w:rsid w:val="6B056BA1"/>
    <w:rsid w:val="6B33DB93"/>
    <w:rsid w:val="6B895BC1"/>
    <w:rsid w:val="6D1488F6"/>
    <w:rsid w:val="6E3E4872"/>
    <w:rsid w:val="6E5CC4AF"/>
    <w:rsid w:val="6EE99488"/>
    <w:rsid w:val="6F1366D3"/>
    <w:rsid w:val="70238CC2"/>
    <w:rsid w:val="704849FA"/>
    <w:rsid w:val="70C7488B"/>
    <w:rsid w:val="716237F4"/>
    <w:rsid w:val="71FD28EC"/>
    <w:rsid w:val="721A19CF"/>
    <w:rsid w:val="725733E4"/>
    <w:rsid w:val="728EA73C"/>
    <w:rsid w:val="72AFD1BB"/>
    <w:rsid w:val="74BA2F9B"/>
    <w:rsid w:val="750962C5"/>
    <w:rsid w:val="756C3588"/>
    <w:rsid w:val="76238C3C"/>
    <w:rsid w:val="76871580"/>
    <w:rsid w:val="76AFB65E"/>
    <w:rsid w:val="7724CB54"/>
    <w:rsid w:val="7729649A"/>
    <w:rsid w:val="78C9ED27"/>
    <w:rsid w:val="79750FB4"/>
    <w:rsid w:val="797F7DB3"/>
    <w:rsid w:val="798FB0F1"/>
    <w:rsid w:val="7B8C9838"/>
    <w:rsid w:val="7BB8B31A"/>
    <w:rsid w:val="7C8964E3"/>
    <w:rsid w:val="7E2A8989"/>
    <w:rsid w:val="7ECDAF02"/>
    <w:rsid w:val="7F014773"/>
    <w:rsid w:val="7F477EBC"/>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B8C5"/>
  <w15:chartTrackingRefBased/>
  <w15:docId w15:val="{75E1ECDE-A6D3-E34B-B477-9DA79377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731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78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13065"/>
    <w:pPr>
      <w:spacing w:before="100" w:beforeAutospacing="1" w:after="100" w:afterAutospacing="1"/>
      <w:outlineLvl w:val="2"/>
    </w:pPr>
    <w:rPr>
      <w:rFonts w:ascii="Times New Roman" w:eastAsia="Times New Roman" w:hAnsi="Times New Roman" w:cs="Times New Roman"/>
      <w:b/>
      <w:bCs/>
      <w:sz w:val="27"/>
      <w:szCs w:val="27"/>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374"/>
    <w:rPr>
      <w:color w:val="0563C1" w:themeColor="hyperlink"/>
      <w:u w:val="single"/>
    </w:rPr>
  </w:style>
  <w:style w:type="character" w:styleId="UnresolvedMention">
    <w:name w:val="Unresolved Mention"/>
    <w:basedOn w:val="DefaultParagraphFont"/>
    <w:uiPriority w:val="99"/>
    <w:semiHidden/>
    <w:unhideWhenUsed/>
    <w:rsid w:val="00785374"/>
    <w:rPr>
      <w:color w:val="605E5C"/>
      <w:shd w:val="clear" w:color="auto" w:fill="E1DFDD"/>
    </w:rPr>
  </w:style>
  <w:style w:type="table" w:styleId="TableGrid">
    <w:name w:val="Table Grid"/>
    <w:basedOn w:val="TableNormal"/>
    <w:uiPriority w:val="39"/>
    <w:rsid w:val="003C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3110"/>
    <w:pPr>
      <w:ind w:left="720"/>
      <w:contextualSpacing/>
    </w:pPr>
  </w:style>
  <w:style w:type="character" w:styleId="FollowedHyperlink">
    <w:name w:val="FollowedHyperlink"/>
    <w:basedOn w:val="DefaultParagraphFont"/>
    <w:uiPriority w:val="99"/>
    <w:semiHidden/>
    <w:unhideWhenUsed/>
    <w:rsid w:val="00D9772A"/>
    <w:rPr>
      <w:color w:val="954F72" w:themeColor="followedHyperlink"/>
      <w:u w:val="single"/>
    </w:rPr>
  </w:style>
  <w:style w:type="character" w:customStyle="1" w:styleId="apple-converted-space">
    <w:name w:val="apple-converted-space"/>
    <w:basedOn w:val="DefaultParagraphFont"/>
    <w:rsid w:val="00CB3AD8"/>
  </w:style>
  <w:style w:type="paragraph" w:styleId="Header">
    <w:name w:val="header"/>
    <w:basedOn w:val="Normal"/>
    <w:link w:val="HeaderChar"/>
    <w:uiPriority w:val="99"/>
    <w:unhideWhenUsed/>
    <w:rsid w:val="00F8314D"/>
    <w:pPr>
      <w:tabs>
        <w:tab w:val="center" w:pos="4680"/>
        <w:tab w:val="right" w:pos="9360"/>
      </w:tabs>
    </w:pPr>
  </w:style>
  <w:style w:type="character" w:customStyle="1" w:styleId="HeaderChar">
    <w:name w:val="Header Char"/>
    <w:basedOn w:val="DefaultParagraphFont"/>
    <w:link w:val="Header"/>
    <w:uiPriority w:val="99"/>
    <w:rsid w:val="00F8314D"/>
    <w:rPr>
      <w:lang w:val="en-GB"/>
    </w:rPr>
  </w:style>
  <w:style w:type="paragraph" w:styleId="Footer">
    <w:name w:val="footer"/>
    <w:basedOn w:val="Normal"/>
    <w:link w:val="FooterChar"/>
    <w:uiPriority w:val="99"/>
    <w:unhideWhenUsed/>
    <w:rsid w:val="00F8314D"/>
    <w:pPr>
      <w:tabs>
        <w:tab w:val="center" w:pos="4680"/>
        <w:tab w:val="right" w:pos="9360"/>
      </w:tabs>
    </w:pPr>
  </w:style>
  <w:style w:type="character" w:customStyle="1" w:styleId="FooterChar">
    <w:name w:val="Footer Char"/>
    <w:basedOn w:val="DefaultParagraphFont"/>
    <w:link w:val="Footer"/>
    <w:uiPriority w:val="99"/>
    <w:rsid w:val="00F8314D"/>
    <w:rPr>
      <w:lang w:val="en-GB"/>
    </w:rPr>
  </w:style>
  <w:style w:type="character" w:styleId="PageNumber">
    <w:name w:val="page number"/>
    <w:basedOn w:val="DefaultParagraphFont"/>
    <w:uiPriority w:val="99"/>
    <w:semiHidden/>
    <w:unhideWhenUsed/>
    <w:rsid w:val="008B7F2E"/>
  </w:style>
  <w:style w:type="paragraph" w:customStyle="1" w:styleId="Default">
    <w:name w:val="Default"/>
    <w:rsid w:val="000D6B64"/>
    <w:pPr>
      <w:autoSpaceDE w:val="0"/>
      <w:autoSpaceDN w:val="0"/>
      <w:adjustRightInd w:val="0"/>
    </w:pPr>
    <w:rPr>
      <w:rFonts w:ascii="Arial Narrow" w:hAnsi="Arial Narrow" w:cs="Arial Narrow"/>
      <w:color w:val="000000"/>
      <w:lang w:val="en-US" w:eastAsia="en-GB"/>
    </w:rPr>
  </w:style>
  <w:style w:type="paragraph" w:styleId="BodyText3">
    <w:name w:val="Body Text 3"/>
    <w:basedOn w:val="Normal"/>
    <w:link w:val="BodyText3Char"/>
    <w:rsid w:val="00CC0907"/>
    <w:pPr>
      <w:spacing w:after="120"/>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CC0907"/>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F31E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1ED9"/>
    <w:rPr>
      <w:rFonts w:ascii="Times New Roman" w:hAnsi="Times New Roman" w:cs="Times New Roman"/>
      <w:sz w:val="18"/>
      <w:szCs w:val="18"/>
      <w:lang w:val="en-GB"/>
    </w:rPr>
  </w:style>
  <w:style w:type="paragraph" w:styleId="CommentText">
    <w:name w:val="annotation text"/>
    <w:basedOn w:val="Normal"/>
    <w:link w:val="CommentTextChar"/>
    <w:uiPriority w:val="99"/>
    <w:unhideWhenUsed/>
    <w:rsid w:val="005566B4"/>
    <w:pPr>
      <w:spacing w:after="200"/>
    </w:pPr>
  </w:style>
  <w:style w:type="character" w:customStyle="1" w:styleId="CommentTextChar">
    <w:name w:val="Comment Text Char"/>
    <w:basedOn w:val="DefaultParagraphFont"/>
    <w:link w:val="CommentText"/>
    <w:uiPriority w:val="99"/>
    <w:rsid w:val="005566B4"/>
    <w:rPr>
      <w:lang w:val="en-GB"/>
    </w:rPr>
  </w:style>
  <w:style w:type="character" w:styleId="CommentReference">
    <w:name w:val="annotation reference"/>
    <w:basedOn w:val="DefaultParagraphFont"/>
    <w:uiPriority w:val="99"/>
    <w:semiHidden/>
    <w:unhideWhenUsed/>
    <w:rsid w:val="007B07DD"/>
    <w:rPr>
      <w:sz w:val="16"/>
      <w:szCs w:val="16"/>
    </w:rPr>
  </w:style>
  <w:style w:type="paragraph" w:styleId="FootnoteText">
    <w:name w:val="footnote text"/>
    <w:basedOn w:val="Normal"/>
    <w:link w:val="FootnoteTextChar"/>
    <w:uiPriority w:val="99"/>
    <w:semiHidden/>
    <w:unhideWhenUsed/>
    <w:rsid w:val="005D4A39"/>
    <w:rPr>
      <w:sz w:val="20"/>
      <w:szCs w:val="20"/>
    </w:rPr>
  </w:style>
  <w:style w:type="character" w:customStyle="1" w:styleId="FootnoteTextChar">
    <w:name w:val="Footnote Text Char"/>
    <w:basedOn w:val="DefaultParagraphFont"/>
    <w:link w:val="FootnoteText"/>
    <w:uiPriority w:val="99"/>
    <w:semiHidden/>
    <w:rsid w:val="005D4A39"/>
    <w:rPr>
      <w:sz w:val="20"/>
      <w:szCs w:val="20"/>
      <w:lang w:val="en-GB"/>
    </w:rPr>
  </w:style>
  <w:style w:type="character" w:styleId="FootnoteReference">
    <w:name w:val="footnote reference"/>
    <w:basedOn w:val="DefaultParagraphFont"/>
    <w:uiPriority w:val="99"/>
    <w:semiHidden/>
    <w:unhideWhenUsed/>
    <w:rsid w:val="005D4A39"/>
    <w:rPr>
      <w:vertAlign w:val="superscript"/>
    </w:rPr>
  </w:style>
  <w:style w:type="character" w:customStyle="1" w:styleId="Heading3Char">
    <w:name w:val="Heading 3 Char"/>
    <w:basedOn w:val="DefaultParagraphFont"/>
    <w:link w:val="Heading3"/>
    <w:uiPriority w:val="9"/>
    <w:rsid w:val="0011306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13065"/>
    <w:pPr>
      <w:spacing w:before="100" w:beforeAutospacing="1" w:after="100" w:afterAutospacing="1"/>
    </w:pPr>
    <w:rPr>
      <w:rFonts w:ascii="Times New Roman" w:eastAsia="Times New Roman" w:hAnsi="Times New Roman" w:cs="Times New Roman"/>
      <w:lang w:val="en-ZA" w:eastAsia="en-GB"/>
    </w:rPr>
  </w:style>
  <w:style w:type="character" w:styleId="Strong">
    <w:name w:val="Strong"/>
    <w:basedOn w:val="DefaultParagraphFont"/>
    <w:uiPriority w:val="22"/>
    <w:qFormat/>
    <w:rsid w:val="00113065"/>
    <w:rPr>
      <w:b/>
      <w:bCs/>
    </w:rPr>
  </w:style>
  <w:style w:type="character" w:customStyle="1" w:styleId="Heading1Char">
    <w:name w:val="Heading 1 Char"/>
    <w:basedOn w:val="DefaultParagraphFont"/>
    <w:link w:val="Heading1"/>
    <w:uiPriority w:val="9"/>
    <w:rsid w:val="0037313A"/>
    <w:rPr>
      <w:rFonts w:asciiTheme="majorHAnsi" w:eastAsiaTheme="majorEastAsia" w:hAnsiTheme="majorHAnsi" w:cstheme="majorBidi"/>
      <w:color w:val="2F5496" w:themeColor="accent1" w:themeShade="BF"/>
      <w:sz w:val="32"/>
      <w:szCs w:val="32"/>
      <w:lang w:val="en-GB"/>
    </w:rPr>
  </w:style>
  <w:style w:type="paragraph" w:styleId="TOC3">
    <w:name w:val="toc 3"/>
    <w:basedOn w:val="Normal"/>
    <w:next w:val="Normal"/>
    <w:autoRedefine/>
    <w:uiPriority w:val="39"/>
    <w:unhideWhenUsed/>
    <w:rsid w:val="006E6F65"/>
    <w:pPr>
      <w:ind w:left="480"/>
    </w:pPr>
    <w:rPr>
      <w:rFonts w:cstheme="minorHAnsi"/>
      <w:i/>
      <w:iCs/>
      <w:sz w:val="20"/>
      <w:szCs w:val="20"/>
    </w:rPr>
  </w:style>
  <w:style w:type="paragraph" w:styleId="TOC1">
    <w:name w:val="toc 1"/>
    <w:basedOn w:val="Normal"/>
    <w:next w:val="Normal"/>
    <w:autoRedefine/>
    <w:uiPriority w:val="39"/>
    <w:unhideWhenUsed/>
    <w:rsid w:val="00BD2103"/>
    <w:pPr>
      <w:tabs>
        <w:tab w:val="left" w:pos="720"/>
        <w:tab w:val="right" w:leader="dot" w:pos="9010"/>
      </w:tabs>
      <w:spacing w:before="120" w:after="120"/>
    </w:pPr>
    <w:rPr>
      <w:rFonts w:ascii="Arial" w:hAnsi="Arial" w:cstheme="minorHAnsi"/>
      <w:b/>
      <w:bCs/>
      <w:caps/>
      <w:color w:val="000000" w:themeColor="text1"/>
      <w:sz w:val="20"/>
      <w:szCs w:val="20"/>
    </w:rPr>
  </w:style>
  <w:style w:type="paragraph" w:customStyle="1" w:styleId="paragraph">
    <w:name w:val="paragraph"/>
    <w:basedOn w:val="Normal"/>
    <w:rsid w:val="00277042"/>
    <w:pPr>
      <w:spacing w:before="100" w:beforeAutospacing="1" w:after="100" w:afterAutospacing="1"/>
    </w:pPr>
    <w:rPr>
      <w:rFonts w:ascii="Times New Roman" w:eastAsia="Times New Roman" w:hAnsi="Times New Roman" w:cs="Times New Roman"/>
      <w:lang w:val="en-ZA" w:eastAsia="en-GB"/>
    </w:rPr>
  </w:style>
  <w:style w:type="character" w:customStyle="1" w:styleId="normaltextrun">
    <w:name w:val="normaltextrun"/>
    <w:basedOn w:val="DefaultParagraphFont"/>
    <w:rsid w:val="00277042"/>
  </w:style>
  <w:style w:type="character" w:customStyle="1" w:styleId="eop">
    <w:name w:val="eop"/>
    <w:basedOn w:val="DefaultParagraphFont"/>
    <w:rsid w:val="00277042"/>
  </w:style>
  <w:style w:type="paragraph" w:styleId="TOCHeading">
    <w:name w:val="TOC Heading"/>
    <w:basedOn w:val="Heading1"/>
    <w:next w:val="Normal"/>
    <w:uiPriority w:val="39"/>
    <w:unhideWhenUsed/>
    <w:qFormat/>
    <w:rsid w:val="00A5253C"/>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4906CC"/>
    <w:pPr>
      <w:ind w:left="720"/>
    </w:pPr>
    <w:rPr>
      <w:rFonts w:ascii="Arial" w:hAnsi="Arial" w:cstheme="minorHAnsi"/>
      <w:smallCaps/>
      <w:color w:val="7F7F7F" w:themeColor="text1" w:themeTint="80"/>
      <w:sz w:val="20"/>
      <w:szCs w:val="20"/>
    </w:rPr>
  </w:style>
  <w:style w:type="paragraph" w:styleId="TOC4">
    <w:name w:val="toc 4"/>
    <w:basedOn w:val="Normal"/>
    <w:next w:val="Normal"/>
    <w:autoRedefine/>
    <w:uiPriority w:val="39"/>
    <w:semiHidden/>
    <w:unhideWhenUsed/>
    <w:rsid w:val="00A5253C"/>
    <w:pPr>
      <w:ind w:left="720"/>
    </w:pPr>
    <w:rPr>
      <w:rFonts w:cstheme="minorHAnsi"/>
      <w:sz w:val="18"/>
      <w:szCs w:val="18"/>
    </w:rPr>
  </w:style>
  <w:style w:type="paragraph" w:styleId="TOC5">
    <w:name w:val="toc 5"/>
    <w:basedOn w:val="Normal"/>
    <w:next w:val="Normal"/>
    <w:autoRedefine/>
    <w:uiPriority w:val="39"/>
    <w:semiHidden/>
    <w:unhideWhenUsed/>
    <w:rsid w:val="00A5253C"/>
    <w:pPr>
      <w:ind w:left="960"/>
    </w:pPr>
    <w:rPr>
      <w:rFonts w:cstheme="minorHAnsi"/>
      <w:sz w:val="18"/>
      <w:szCs w:val="18"/>
    </w:rPr>
  </w:style>
  <w:style w:type="paragraph" w:styleId="TOC6">
    <w:name w:val="toc 6"/>
    <w:basedOn w:val="Normal"/>
    <w:next w:val="Normal"/>
    <w:autoRedefine/>
    <w:uiPriority w:val="39"/>
    <w:semiHidden/>
    <w:unhideWhenUsed/>
    <w:rsid w:val="00A5253C"/>
    <w:pPr>
      <w:ind w:left="1200"/>
    </w:pPr>
    <w:rPr>
      <w:rFonts w:cstheme="minorHAnsi"/>
      <w:sz w:val="18"/>
      <w:szCs w:val="18"/>
    </w:rPr>
  </w:style>
  <w:style w:type="paragraph" w:styleId="TOC7">
    <w:name w:val="toc 7"/>
    <w:basedOn w:val="Normal"/>
    <w:next w:val="Normal"/>
    <w:autoRedefine/>
    <w:uiPriority w:val="39"/>
    <w:semiHidden/>
    <w:unhideWhenUsed/>
    <w:rsid w:val="00A5253C"/>
    <w:pPr>
      <w:ind w:left="1440"/>
    </w:pPr>
    <w:rPr>
      <w:rFonts w:cstheme="minorHAnsi"/>
      <w:sz w:val="18"/>
      <w:szCs w:val="18"/>
    </w:rPr>
  </w:style>
  <w:style w:type="paragraph" w:styleId="TOC8">
    <w:name w:val="toc 8"/>
    <w:basedOn w:val="Normal"/>
    <w:next w:val="Normal"/>
    <w:autoRedefine/>
    <w:uiPriority w:val="39"/>
    <w:semiHidden/>
    <w:unhideWhenUsed/>
    <w:rsid w:val="00A5253C"/>
    <w:pPr>
      <w:ind w:left="1680"/>
    </w:pPr>
    <w:rPr>
      <w:rFonts w:cstheme="minorHAnsi"/>
      <w:sz w:val="18"/>
      <w:szCs w:val="18"/>
    </w:rPr>
  </w:style>
  <w:style w:type="paragraph" w:styleId="TOC9">
    <w:name w:val="toc 9"/>
    <w:basedOn w:val="Normal"/>
    <w:next w:val="Normal"/>
    <w:autoRedefine/>
    <w:uiPriority w:val="39"/>
    <w:semiHidden/>
    <w:unhideWhenUsed/>
    <w:rsid w:val="00A5253C"/>
    <w:pPr>
      <w:ind w:left="1920"/>
    </w:pPr>
    <w:rPr>
      <w:rFonts w:cstheme="minorHAnsi"/>
      <w:sz w:val="18"/>
      <w:szCs w:val="18"/>
    </w:rPr>
  </w:style>
  <w:style w:type="character" w:customStyle="1" w:styleId="Heading2Char">
    <w:name w:val="Heading 2 Char"/>
    <w:basedOn w:val="DefaultParagraphFont"/>
    <w:link w:val="Heading2"/>
    <w:uiPriority w:val="9"/>
    <w:rsid w:val="001D78B1"/>
    <w:rPr>
      <w:rFonts w:asciiTheme="majorHAnsi" w:eastAsiaTheme="majorEastAsia" w:hAnsiTheme="majorHAnsi" w:cstheme="majorBidi"/>
      <w:color w:val="2F5496" w:themeColor="accent1" w:themeShade="BF"/>
      <w:sz w:val="26"/>
      <w:szCs w:val="26"/>
      <w:lang w:val="en-GB"/>
    </w:rPr>
  </w:style>
  <w:style w:type="character" w:customStyle="1" w:styleId="ListParagraphChar">
    <w:name w:val="List Paragraph Char"/>
    <w:link w:val="ListParagraph"/>
    <w:uiPriority w:val="34"/>
    <w:locked/>
    <w:rsid w:val="00746E21"/>
    <w:rPr>
      <w:lang w:val="en-GB"/>
    </w:rPr>
  </w:style>
  <w:style w:type="paragraph" w:styleId="CommentSubject">
    <w:name w:val="annotation subject"/>
    <w:basedOn w:val="CommentText"/>
    <w:next w:val="CommentText"/>
    <w:link w:val="CommentSubjectChar"/>
    <w:uiPriority w:val="99"/>
    <w:semiHidden/>
    <w:unhideWhenUsed/>
    <w:rsid w:val="00EB320B"/>
    <w:pPr>
      <w:spacing w:after="0"/>
    </w:pPr>
    <w:rPr>
      <w:b/>
      <w:bCs/>
      <w:sz w:val="20"/>
      <w:szCs w:val="20"/>
    </w:rPr>
  </w:style>
  <w:style w:type="character" w:customStyle="1" w:styleId="CommentSubjectChar">
    <w:name w:val="Comment Subject Char"/>
    <w:basedOn w:val="CommentTextChar"/>
    <w:link w:val="CommentSubject"/>
    <w:uiPriority w:val="99"/>
    <w:semiHidden/>
    <w:rsid w:val="00EB320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3392">
      <w:bodyDiv w:val="1"/>
      <w:marLeft w:val="0"/>
      <w:marRight w:val="0"/>
      <w:marTop w:val="0"/>
      <w:marBottom w:val="0"/>
      <w:divBdr>
        <w:top w:val="none" w:sz="0" w:space="0" w:color="auto"/>
        <w:left w:val="none" w:sz="0" w:space="0" w:color="auto"/>
        <w:bottom w:val="none" w:sz="0" w:space="0" w:color="auto"/>
        <w:right w:val="none" w:sz="0" w:space="0" w:color="auto"/>
      </w:divBdr>
    </w:div>
    <w:div w:id="182206807">
      <w:bodyDiv w:val="1"/>
      <w:marLeft w:val="0"/>
      <w:marRight w:val="0"/>
      <w:marTop w:val="0"/>
      <w:marBottom w:val="0"/>
      <w:divBdr>
        <w:top w:val="none" w:sz="0" w:space="0" w:color="auto"/>
        <w:left w:val="none" w:sz="0" w:space="0" w:color="auto"/>
        <w:bottom w:val="none" w:sz="0" w:space="0" w:color="auto"/>
        <w:right w:val="none" w:sz="0" w:space="0" w:color="auto"/>
      </w:divBdr>
    </w:div>
    <w:div w:id="418211983">
      <w:bodyDiv w:val="1"/>
      <w:marLeft w:val="0"/>
      <w:marRight w:val="0"/>
      <w:marTop w:val="0"/>
      <w:marBottom w:val="0"/>
      <w:divBdr>
        <w:top w:val="none" w:sz="0" w:space="0" w:color="auto"/>
        <w:left w:val="none" w:sz="0" w:space="0" w:color="auto"/>
        <w:bottom w:val="none" w:sz="0" w:space="0" w:color="auto"/>
        <w:right w:val="none" w:sz="0" w:space="0" w:color="auto"/>
      </w:divBdr>
    </w:div>
    <w:div w:id="531113967">
      <w:bodyDiv w:val="1"/>
      <w:marLeft w:val="0"/>
      <w:marRight w:val="0"/>
      <w:marTop w:val="0"/>
      <w:marBottom w:val="0"/>
      <w:divBdr>
        <w:top w:val="none" w:sz="0" w:space="0" w:color="auto"/>
        <w:left w:val="none" w:sz="0" w:space="0" w:color="auto"/>
        <w:bottom w:val="none" w:sz="0" w:space="0" w:color="auto"/>
        <w:right w:val="none" w:sz="0" w:space="0" w:color="auto"/>
      </w:divBdr>
    </w:div>
    <w:div w:id="564922375">
      <w:bodyDiv w:val="1"/>
      <w:marLeft w:val="0"/>
      <w:marRight w:val="0"/>
      <w:marTop w:val="0"/>
      <w:marBottom w:val="0"/>
      <w:divBdr>
        <w:top w:val="none" w:sz="0" w:space="0" w:color="auto"/>
        <w:left w:val="none" w:sz="0" w:space="0" w:color="auto"/>
        <w:bottom w:val="none" w:sz="0" w:space="0" w:color="auto"/>
        <w:right w:val="none" w:sz="0" w:space="0" w:color="auto"/>
      </w:divBdr>
      <w:divsChild>
        <w:div w:id="75588999">
          <w:marLeft w:val="936"/>
          <w:marRight w:val="0"/>
          <w:marTop w:val="0"/>
          <w:marBottom w:val="0"/>
          <w:divBdr>
            <w:top w:val="none" w:sz="0" w:space="0" w:color="auto"/>
            <w:left w:val="none" w:sz="0" w:space="0" w:color="auto"/>
            <w:bottom w:val="none" w:sz="0" w:space="0" w:color="auto"/>
            <w:right w:val="none" w:sz="0" w:space="0" w:color="auto"/>
          </w:divBdr>
        </w:div>
        <w:div w:id="395201228">
          <w:marLeft w:val="936"/>
          <w:marRight w:val="0"/>
          <w:marTop w:val="0"/>
          <w:marBottom w:val="0"/>
          <w:divBdr>
            <w:top w:val="none" w:sz="0" w:space="0" w:color="auto"/>
            <w:left w:val="none" w:sz="0" w:space="0" w:color="auto"/>
            <w:bottom w:val="none" w:sz="0" w:space="0" w:color="auto"/>
            <w:right w:val="none" w:sz="0" w:space="0" w:color="auto"/>
          </w:divBdr>
        </w:div>
        <w:div w:id="642345076">
          <w:marLeft w:val="475"/>
          <w:marRight w:val="0"/>
          <w:marTop w:val="0"/>
          <w:marBottom w:val="0"/>
          <w:divBdr>
            <w:top w:val="none" w:sz="0" w:space="0" w:color="auto"/>
            <w:left w:val="none" w:sz="0" w:space="0" w:color="auto"/>
            <w:bottom w:val="none" w:sz="0" w:space="0" w:color="auto"/>
            <w:right w:val="none" w:sz="0" w:space="0" w:color="auto"/>
          </w:divBdr>
        </w:div>
        <w:div w:id="695815218">
          <w:marLeft w:val="475"/>
          <w:marRight w:val="0"/>
          <w:marTop w:val="0"/>
          <w:marBottom w:val="0"/>
          <w:divBdr>
            <w:top w:val="none" w:sz="0" w:space="0" w:color="auto"/>
            <w:left w:val="none" w:sz="0" w:space="0" w:color="auto"/>
            <w:bottom w:val="none" w:sz="0" w:space="0" w:color="auto"/>
            <w:right w:val="none" w:sz="0" w:space="0" w:color="auto"/>
          </w:divBdr>
        </w:div>
        <w:div w:id="792555437">
          <w:marLeft w:val="475"/>
          <w:marRight w:val="0"/>
          <w:marTop w:val="0"/>
          <w:marBottom w:val="0"/>
          <w:divBdr>
            <w:top w:val="none" w:sz="0" w:space="0" w:color="auto"/>
            <w:left w:val="none" w:sz="0" w:space="0" w:color="auto"/>
            <w:bottom w:val="none" w:sz="0" w:space="0" w:color="auto"/>
            <w:right w:val="none" w:sz="0" w:space="0" w:color="auto"/>
          </w:divBdr>
        </w:div>
        <w:div w:id="975186369">
          <w:marLeft w:val="936"/>
          <w:marRight w:val="0"/>
          <w:marTop w:val="0"/>
          <w:marBottom w:val="0"/>
          <w:divBdr>
            <w:top w:val="none" w:sz="0" w:space="0" w:color="auto"/>
            <w:left w:val="none" w:sz="0" w:space="0" w:color="auto"/>
            <w:bottom w:val="none" w:sz="0" w:space="0" w:color="auto"/>
            <w:right w:val="none" w:sz="0" w:space="0" w:color="auto"/>
          </w:divBdr>
        </w:div>
        <w:div w:id="1086146348">
          <w:marLeft w:val="936"/>
          <w:marRight w:val="0"/>
          <w:marTop w:val="0"/>
          <w:marBottom w:val="0"/>
          <w:divBdr>
            <w:top w:val="none" w:sz="0" w:space="0" w:color="auto"/>
            <w:left w:val="none" w:sz="0" w:space="0" w:color="auto"/>
            <w:bottom w:val="none" w:sz="0" w:space="0" w:color="auto"/>
            <w:right w:val="none" w:sz="0" w:space="0" w:color="auto"/>
          </w:divBdr>
        </w:div>
        <w:div w:id="1281571953">
          <w:marLeft w:val="475"/>
          <w:marRight w:val="0"/>
          <w:marTop w:val="0"/>
          <w:marBottom w:val="0"/>
          <w:divBdr>
            <w:top w:val="none" w:sz="0" w:space="0" w:color="auto"/>
            <w:left w:val="none" w:sz="0" w:space="0" w:color="auto"/>
            <w:bottom w:val="none" w:sz="0" w:space="0" w:color="auto"/>
            <w:right w:val="none" w:sz="0" w:space="0" w:color="auto"/>
          </w:divBdr>
        </w:div>
        <w:div w:id="1347442182">
          <w:marLeft w:val="936"/>
          <w:marRight w:val="0"/>
          <w:marTop w:val="0"/>
          <w:marBottom w:val="0"/>
          <w:divBdr>
            <w:top w:val="none" w:sz="0" w:space="0" w:color="auto"/>
            <w:left w:val="none" w:sz="0" w:space="0" w:color="auto"/>
            <w:bottom w:val="none" w:sz="0" w:space="0" w:color="auto"/>
            <w:right w:val="none" w:sz="0" w:space="0" w:color="auto"/>
          </w:divBdr>
        </w:div>
        <w:div w:id="1453208302">
          <w:marLeft w:val="475"/>
          <w:marRight w:val="0"/>
          <w:marTop w:val="0"/>
          <w:marBottom w:val="0"/>
          <w:divBdr>
            <w:top w:val="none" w:sz="0" w:space="0" w:color="auto"/>
            <w:left w:val="none" w:sz="0" w:space="0" w:color="auto"/>
            <w:bottom w:val="none" w:sz="0" w:space="0" w:color="auto"/>
            <w:right w:val="none" w:sz="0" w:space="0" w:color="auto"/>
          </w:divBdr>
        </w:div>
        <w:div w:id="1479416748">
          <w:marLeft w:val="475"/>
          <w:marRight w:val="0"/>
          <w:marTop w:val="0"/>
          <w:marBottom w:val="0"/>
          <w:divBdr>
            <w:top w:val="none" w:sz="0" w:space="0" w:color="auto"/>
            <w:left w:val="none" w:sz="0" w:space="0" w:color="auto"/>
            <w:bottom w:val="none" w:sz="0" w:space="0" w:color="auto"/>
            <w:right w:val="none" w:sz="0" w:space="0" w:color="auto"/>
          </w:divBdr>
        </w:div>
        <w:div w:id="1688798309">
          <w:marLeft w:val="475"/>
          <w:marRight w:val="0"/>
          <w:marTop w:val="0"/>
          <w:marBottom w:val="0"/>
          <w:divBdr>
            <w:top w:val="none" w:sz="0" w:space="0" w:color="auto"/>
            <w:left w:val="none" w:sz="0" w:space="0" w:color="auto"/>
            <w:bottom w:val="none" w:sz="0" w:space="0" w:color="auto"/>
            <w:right w:val="none" w:sz="0" w:space="0" w:color="auto"/>
          </w:divBdr>
        </w:div>
        <w:div w:id="1896963465">
          <w:marLeft w:val="936"/>
          <w:marRight w:val="0"/>
          <w:marTop w:val="0"/>
          <w:marBottom w:val="0"/>
          <w:divBdr>
            <w:top w:val="none" w:sz="0" w:space="0" w:color="auto"/>
            <w:left w:val="none" w:sz="0" w:space="0" w:color="auto"/>
            <w:bottom w:val="none" w:sz="0" w:space="0" w:color="auto"/>
            <w:right w:val="none" w:sz="0" w:space="0" w:color="auto"/>
          </w:divBdr>
        </w:div>
        <w:div w:id="1907643706">
          <w:marLeft w:val="936"/>
          <w:marRight w:val="0"/>
          <w:marTop w:val="0"/>
          <w:marBottom w:val="0"/>
          <w:divBdr>
            <w:top w:val="none" w:sz="0" w:space="0" w:color="auto"/>
            <w:left w:val="none" w:sz="0" w:space="0" w:color="auto"/>
            <w:bottom w:val="none" w:sz="0" w:space="0" w:color="auto"/>
            <w:right w:val="none" w:sz="0" w:space="0" w:color="auto"/>
          </w:divBdr>
        </w:div>
        <w:div w:id="1978144536">
          <w:marLeft w:val="936"/>
          <w:marRight w:val="0"/>
          <w:marTop w:val="0"/>
          <w:marBottom w:val="0"/>
          <w:divBdr>
            <w:top w:val="none" w:sz="0" w:space="0" w:color="auto"/>
            <w:left w:val="none" w:sz="0" w:space="0" w:color="auto"/>
            <w:bottom w:val="none" w:sz="0" w:space="0" w:color="auto"/>
            <w:right w:val="none" w:sz="0" w:space="0" w:color="auto"/>
          </w:divBdr>
        </w:div>
        <w:div w:id="2118213814">
          <w:marLeft w:val="475"/>
          <w:marRight w:val="0"/>
          <w:marTop w:val="0"/>
          <w:marBottom w:val="0"/>
          <w:divBdr>
            <w:top w:val="none" w:sz="0" w:space="0" w:color="auto"/>
            <w:left w:val="none" w:sz="0" w:space="0" w:color="auto"/>
            <w:bottom w:val="none" w:sz="0" w:space="0" w:color="auto"/>
            <w:right w:val="none" w:sz="0" w:space="0" w:color="auto"/>
          </w:divBdr>
        </w:div>
      </w:divsChild>
    </w:div>
    <w:div w:id="647323908">
      <w:bodyDiv w:val="1"/>
      <w:marLeft w:val="0"/>
      <w:marRight w:val="0"/>
      <w:marTop w:val="0"/>
      <w:marBottom w:val="0"/>
      <w:divBdr>
        <w:top w:val="none" w:sz="0" w:space="0" w:color="auto"/>
        <w:left w:val="none" w:sz="0" w:space="0" w:color="auto"/>
        <w:bottom w:val="none" w:sz="0" w:space="0" w:color="auto"/>
        <w:right w:val="none" w:sz="0" w:space="0" w:color="auto"/>
      </w:divBdr>
    </w:div>
    <w:div w:id="735595343">
      <w:bodyDiv w:val="1"/>
      <w:marLeft w:val="0"/>
      <w:marRight w:val="0"/>
      <w:marTop w:val="0"/>
      <w:marBottom w:val="0"/>
      <w:divBdr>
        <w:top w:val="none" w:sz="0" w:space="0" w:color="auto"/>
        <w:left w:val="none" w:sz="0" w:space="0" w:color="auto"/>
        <w:bottom w:val="none" w:sz="0" w:space="0" w:color="auto"/>
        <w:right w:val="none" w:sz="0" w:space="0" w:color="auto"/>
      </w:divBdr>
    </w:div>
    <w:div w:id="954749246">
      <w:bodyDiv w:val="1"/>
      <w:marLeft w:val="0"/>
      <w:marRight w:val="0"/>
      <w:marTop w:val="0"/>
      <w:marBottom w:val="0"/>
      <w:divBdr>
        <w:top w:val="none" w:sz="0" w:space="0" w:color="auto"/>
        <w:left w:val="none" w:sz="0" w:space="0" w:color="auto"/>
        <w:bottom w:val="none" w:sz="0" w:space="0" w:color="auto"/>
        <w:right w:val="none" w:sz="0" w:space="0" w:color="auto"/>
      </w:divBdr>
    </w:div>
    <w:div w:id="957955956">
      <w:bodyDiv w:val="1"/>
      <w:marLeft w:val="0"/>
      <w:marRight w:val="0"/>
      <w:marTop w:val="0"/>
      <w:marBottom w:val="0"/>
      <w:divBdr>
        <w:top w:val="none" w:sz="0" w:space="0" w:color="auto"/>
        <w:left w:val="none" w:sz="0" w:space="0" w:color="auto"/>
        <w:bottom w:val="none" w:sz="0" w:space="0" w:color="auto"/>
        <w:right w:val="none" w:sz="0" w:space="0" w:color="auto"/>
      </w:divBdr>
    </w:div>
    <w:div w:id="962422619">
      <w:bodyDiv w:val="1"/>
      <w:marLeft w:val="0"/>
      <w:marRight w:val="0"/>
      <w:marTop w:val="0"/>
      <w:marBottom w:val="0"/>
      <w:divBdr>
        <w:top w:val="none" w:sz="0" w:space="0" w:color="auto"/>
        <w:left w:val="none" w:sz="0" w:space="0" w:color="auto"/>
        <w:bottom w:val="none" w:sz="0" w:space="0" w:color="auto"/>
        <w:right w:val="none" w:sz="0" w:space="0" w:color="auto"/>
      </w:divBdr>
    </w:div>
    <w:div w:id="1022559500">
      <w:bodyDiv w:val="1"/>
      <w:marLeft w:val="0"/>
      <w:marRight w:val="0"/>
      <w:marTop w:val="0"/>
      <w:marBottom w:val="0"/>
      <w:divBdr>
        <w:top w:val="none" w:sz="0" w:space="0" w:color="auto"/>
        <w:left w:val="none" w:sz="0" w:space="0" w:color="auto"/>
        <w:bottom w:val="none" w:sz="0" w:space="0" w:color="auto"/>
        <w:right w:val="none" w:sz="0" w:space="0" w:color="auto"/>
      </w:divBdr>
    </w:div>
    <w:div w:id="1092890843">
      <w:bodyDiv w:val="1"/>
      <w:marLeft w:val="0"/>
      <w:marRight w:val="0"/>
      <w:marTop w:val="0"/>
      <w:marBottom w:val="0"/>
      <w:divBdr>
        <w:top w:val="none" w:sz="0" w:space="0" w:color="auto"/>
        <w:left w:val="none" w:sz="0" w:space="0" w:color="auto"/>
        <w:bottom w:val="none" w:sz="0" w:space="0" w:color="auto"/>
        <w:right w:val="none" w:sz="0" w:space="0" w:color="auto"/>
      </w:divBdr>
      <w:divsChild>
        <w:div w:id="23483458">
          <w:marLeft w:val="150"/>
          <w:marRight w:val="0"/>
          <w:marTop w:val="0"/>
          <w:marBottom w:val="0"/>
          <w:divBdr>
            <w:top w:val="none" w:sz="0" w:space="0" w:color="auto"/>
            <w:left w:val="none" w:sz="0" w:space="0" w:color="auto"/>
            <w:bottom w:val="none" w:sz="0" w:space="0" w:color="auto"/>
            <w:right w:val="none" w:sz="0" w:space="0" w:color="auto"/>
          </w:divBdr>
        </w:div>
        <w:div w:id="52698611">
          <w:marLeft w:val="0"/>
          <w:marRight w:val="150"/>
          <w:marTop w:val="0"/>
          <w:marBottom w:val="0"/>
          <w:divBdr>
            <w:top w:val="none" w:sz="0" w:space="0" w:color="auto"/>
            <w:left w:val="none" w:sz="0" w:space="0" w:color="auto"/>
            <w:bottom w:val="none" w:sz="0" w:space="0" w:color="auto"/>
            <w:right w:val="none" w:sz="0" w:space="0" w:color="auto"/>
          </w:divBdr>
        </w:div>
        <w:div w:id="313726458">
          <w:marLeft w:val="0"/>
          <w:marRight w:val="150"/>
          <w:marTop w:val="0"/>
          <w:marBottom w:val="0"/>
          <w:divBdr>
            <w:top w:val="none" w:sz="0" w:space="0" w:color="auto"/>
            <w:left w:val="none" w:sz="0" w:space="0" w:color="auto"/>
            <w:bottom w:val="none" w:sz="0" w:space="0" w:color="auto"/>
            <w:right w:val="none" w:sz="0" w:space="0" w:color="auto"/>
          </w:divBdr>
        </w:div>
        <w:div w:id="618613001">
          <w:marLeft w:val="150"/>
          <w:marRight w:val="0"/>
          <w:marTop w:val="0"/>
          <w:marBottom w:val="0"/>
          <w:divBdr>
            <w:top w:val="none" w:sz="0" w:space="0" w:color="auto"/>
            <w:left w:val="none" w:sz="0" w:space="0" w:color="auto"/>
            <w:bottom w:val="none" w:sz="0" w:space="0" w:color="auto"/>
            <w:right w:val="none" w:sz="0" w:space="0" w:color="auto"/>
          </w:divBdr>
        </w:div>
        <w:div w:id="641008431">
          <w:marLeft w:val="0"/>
          <w:marRight w:val="150"/>
          <w:marTop w:val="0"/>
          <w:marBottom w:val="0"/>
          <w:divBdr>
            <w:top w:val="none" w:sz="0" w:space="0" w:color="auto"/>
            <w:left w:val="none" w:sz="0" w:space="0" w:color="auto"/>
            <w:bottom w:val="none" w:sz="0" w:space="0" w:color="auto"/>
            <w:right w:val="none" w:sz="0" w:space="0" w:color="auto"/>
          </w:divBdr>
        </w:div>
        <w:div w:id="731806627">
          <w:marLeft w:val="150"/>
          <w:marRight w:val="0"/>
          <w:marTop w:val="0"/>
          <w:marBottom w:val="0"/>
          <w:divBdr>
            <w:top w:val="none" w:sz="0" w:space="0" w:color="auto"/>
            <w:left w:val="none" w:sz="0" w:space="0" w:color="auto"/>
            <w:bottom w:val="none" w:sz="0" w:space="0" w:color="auto"/>
            <w:right w:val="none" w:sz="0" w:space="0" w:color="auto"/>
          </w:divBdr>
        </w:div>
        <w:div w:id="957299008">
          <w:marLeft w:val="0"/>
          <w:marRight w:val="150"/>
          <w:marTop w:val="0"/>
          <w:marBottom w:val="0"/>
          <w:divBdr>
            <w:top w:val="none" w:sz="0" w:space="0" w:color="auto"/>
            <w:left w:val="none" w:sz="0" w:space="0" w:color="auto"/>
            <w:bottom w:val="none" w:sz="0" w:space="0" w:color="auto"/>
            <w:right w:val="none" w:sz="0" w:space="0" w:color="auto"/>
          </w:divBdr>
        </w:div>
        <w:div w:id="1025446511">
          <w:marLeft w:val="150"/>
          <w:marRight w:val="0"/>
          <w:marTop w:val="0"/>
          <w:marBottom w:val="0"/>
          <w:divBdr>
            <w:top w:val="none" w:sz="0" w:space="0" w:color="auto"/>
            <w:left w:val="none" w:sz="0" w:space="0" w:color="auto"/>
            <w:bottom w:val="none" w:sz="0" w:space="0" w:color="auto"/>
            <w:right w:val="none" w:sz="0" w:space="0" w:color="auto"/>
          </w:divBdr>
        </w:div>
        <w:div w:id="1160996536">
          <w:marLeft w:val="0"/>
          <w:marRight w:val="150"/>
          <w:marTop w:val="0"/>
          <w:marBottom w:val="0"/>
          <w:divBdr>
            <w:top w:val="none" w:sz="0" w:space="0" w:color="auto"/>
            <w:left w:val="none" w:sz="0" w:space="0" w:color="auto"/>
            <w:bottom w:val="none" w:sz="0" w:space="0" w:color="auto"/>
            <w:right w:val="none" w:sz="0" w:space="0" w:color="auto"/>
          </w:divBdr>
        </w:div>
        <w:div w:id="1255675139">
          <w:marLeft w:val="150"/>
          <w:marRight w:val="0"/>
          <w:marTop w:val="0"/>
          <w:marBottom w:val="0"/>
          <w:divBdr>
            <w:top w:val="none" w:sz="0" w:space="0" w:color="auto"/>
            <w:left w:val="none" w:sz="0" w:space="0" w:color="auto"/>
            <w:bottom w:val="none" w:sz="0" w:space="0" w:color="auto"/>
            <w:right w:val="none" w:sz="0" w:space="0" w:color="auto"/>
          </w:divBdr>
        </w:div>
        <w:div w:id="1270695860">
          <w:marLeft w:val="0"/>
          <w:marRight w:val="150"/>
          <w:marTop w:val="0"/>
          <w:marBottom w:val="0"/>
          <w:divBdr>
            <w:top w:val="none" w:sz="0" w:space="0" w:color="auto"/>
            <w:left w:val="none" w:sz="0" w:space="0" w:color="auto"/>
            <w:bottom w:val="none" w:sz="0" w:space="0" w:color="auto"/>
            <w:right w:val="none" w:sz="0" w:space="0" w:color="auto"/>
          </w:divBdr>
        </w:div>
        <w:div w:id="1493831426">
          <w:marLeft w:val="150"/>
          <w:marRight w:val="0"/>
          <w:marTop w:val="0"/>
          <w:marBottom w:val="0"/>
          <w:divBdr>
            <w:top w:val="none" w:sz="0" w:space="0" w:color="auto"/>
            <w:left w:val="none" w:sz="0" w:space="0" w:color="auto"/>
            <w:bottom w:val="none" w:sz="0" w:space="0" w:color="auto"/>
            <w:right w:val="none" w:sz="0" w:space="0" w:color="auto"/>
          </w:divBdr>
        </w:div>
        <w:div w:id="1528787836">
          <w:marLeft w:val="150"/>
          <w:marRight w:val="0"/>
          <w:marTop w:val="0"/>
          <w:marBottom w:val="0"/>
          <w:divBdr>
            <w:top w:val="none" w:sz="0" w:space="0" w:color="auto"/>
            <w:left w:val="none" w:sz="0" w:space="0" w:color="auto"/>
            <w:bottom w:val="none" w:sz="0" w:space="0" w:color="auto"/>
            <w:right w:val="none" w:sz="0" w:space="0" w:color="auto"/>
          </w:divBdr>
        </w:div>
        <w:div w:id="1898281232">
          <w:marLeft w:val="150"/>
          <w:marRight w:val="0"/>
          <w:marTop w:val="0"/>
          <w:marBottom w:val="0"/>
          <w:divBdr>
            <w:top w:val="none" w:sz="0" w:space="0" w:color="auto"/>
            <w:left w:val="none" w:sz="0" w:space="0" w:color="auto"/>
            <w:bottom w:val="none" w:sz="0" w:space="0" w:color="auto"/>
            <w:right w:val="none" w:sz="0" w:space="0" w:color="auto"/>
          </w:divBdr>
        </w:div>
        <w:div w:id="1913001814">
          <w:marLeft w:val="0"/>
          <w:marRight w:val="150"/>
          <w:marTop w:val="0"/>
          <w:marBottom w:val="0"/>
          <w:divBdr>
            <w:top w:val="none" w:sz="0" w:space="0" w:color="auto"/>
            <w:left w:val="none" w:sz="0" w:space="0" w:color="auto"/>
            <w:bottom w:val="none" w:sz="0" w:space="0" w:color="auto"/>
            <w:right w:val="none" w:sz="0" w:space="0" w:color="auto"/>
          </w:divBdr>
        </w:div>
        <w:div w:id="1933509764">
          <w:marLeft w:val="0"/>
          <w:marRight w:val="150"/>
          <w:marTop w:val="0"/>
          <w:marBottom w:val="0"/>
          <w:divBdr>
            <w:top w:val="none" w:sz="0" w:space="0" w:color="auto"/>
            <w:left w:val="none" w:sz="0" w:space="0" w:color="auto"/>
            <w:bottom w:val="none" w:sz="0" w:space="0" w:color="auto"/>
            <w:right w:val="none" w:sz="0" w:space="0" w:color="auto"/>
          </w:divBdr>
        </w:div>
        <w:div w:id="1991589412">
          <w:marLeft w:val="0"/>
          <w:marRight w:val="150"/>
          <w:marTop w:val="0"/>
          <w:marBottom w:val="0"/>
          <w:divBdr>
            <w:top w:val="none" w:sz="0" w:space="0" w:color="auto"/>
            <w:left w:val="none" w:sz="0" w:space="0" w:color="auto"/>
            <w:bottom w:val="none" w:sz="0" w:space="0" w:color="auto"/>
            <w:right w:val="none" w:sz="0" w:space="0" w:color="auto"/>
          </w:divBdr>
        </w:div>
        <w:div w:id="2004697042">
          <w:marLeft w:val="150"/>
          <w:marRight w:val="0"/>
          <w:marTop w:val="0"/>
          <w:marBottom w:val="0"/>
          <w:divBdr>
            <w:top w:val="none" w:sz="0" w:space="0" w:color="auto"/>
            <w:left w:val="none" w:sz="0" w:space="0" w:color="auto"/>
            <w:bottom w:val="none" w:sz="0" w:space="0" w:color="auto"/>
            <w:right w:val="none" w:sz="0" w:space="0" w:color="auto"/>
          </w:divBdr>
        </w:div>
        <w:div w:id="2022392349">
          <w:marLeft w:val="0"/>
          <w:marRight w:val="150"/>
          <w:marTop w:val="0"/>
          <w:marBottom w:val="0"/>
          <w:divBdr>
            <w:top w:val="none" w:sz="0" w:space="0" w:color="auto"/>
            <w:left w:val="none" w:sz="0" w:space="0" w:color="auto"/>
            <w:bottom w:val="none" w:sz="0" w:space="0" w:color="auto"/>
            <w:right w:val="none" w:sz="0" w:space="0" w:color="auto"/>
          </w:divBdr>
        </w:div>
        <w:div w:id="2096244401">
          <w:marLeft w:val="150"/>
          <w:marRight w:val="0"/>
          <w:marTop w:val="0"/>
          <w:marBottom w:val="0"/>
          <w:divBdr>
            <w:top w:val="none" w:sz="0" w:space="0" w:color="auto"/>
            <w:left w:val="none" w:sz="0" w:space="0" w:color="auto"/>
            <w:bottom w:val="none" w:sz="0" w:space="0" w:color="auto"/>
            <w:right w:val="none" w:sz="0" w:space="0" w:color="auto"/>
          </w:divBdr>
        </w:div>
      </w:divsChild>
    </w:div>
    <w:div w:id="1275016585">
      <w:bodyDiv w:val="1"/>
      <w:marLeft w:val="0"/>
      <w:marRight w:val="0"/>
      <w:marTop w:val="0"/>
      <w:marBottom w:val="0"/>
      <w:divBdr>
        <w:top w:val="none" w:sz="0" w:space="0" w:color="auto"/>
        <w:left w:val="none" w:sz="0" w:space="0" w:color="auto"/>
        <w:bottom w:val="none" w:sz="0" w:space="0" w:color="auto"/>
        <w:right w:val="none" w:sz="0" w:space="0" w:color="auto"/>
      </w:divBdr>
    </w:div>
    <w:div w:id="1479608200">
      <w:bodyDiv w:val="1"/>
      <w:marLeft w:val="0"/>
      <w:marRight w:val="0"/>
      <w:marTop w:val="0"/>
      <w:marBottom w:val="0"/>
      <w:divBdr>
        <w:top w:val="none" w:sz="0" w:space="0" w:color="auto"/>
        <w:left w:val="none" w:sz="0" w:space="0" w:color="auto"/>
        <w:bottom w:val="none" w:sz="0" w:space="0" w:color="auto"/>
        <w:right w:val="none" w:sz="0" w:space="0" w:color="auto"/>
      </w:divBdr>
      <w:divsChild>
        <w:div w:id="56323800">
          <w:marLeft w:val="0"/>
          <w:marRight w:val="150"/>
          <w:marTop w:val="0"/>
          <w:marBottom w:val="0"/>
          <w:divBdr>
            <w:top w:val="none" w:sz="0" w:space="0" w:color="auto"/>
            <w:left w:val="none" w:sz="0" w:space="0" w:color="auto"/>
            <w:bottom w:val="none" w:sz="0" w:space="0" w:color="auto"/>
            <w:right w:val="none" w:sz="0" w:space="0" w:color="auto"/>
          </w:divBdr>
        </w:div>
        <w:div w:id="138573142">
          <w:marLeft w:val="0"/>
          <w:marRight w:val="150"/>
          <w:marTop w:val="0"/>
          <w:marBottom w:val="0"/>
          <w:divBdr>
            <w:top w:val="none" w:sz="0" w:space="0" w:color="auto"/>
            <w:left w:val="none" w:sz="0" w:space="0" w:color="auto"/>
            <w:bottom w:val="none" w:sz="0" w:space="0" w:color="auto"/>
            <w:right w:val="none" w:sz="0" w:space="0" w:color="auto"/>
          </w:divBdr>
        </w:div>
        <w:div w:id="173611493">
          <w:marLeft w:val="150"/>
          <w:marRight w:val="0"/>
          <w:marTop w:val="0"/>
          <w:marBottom w:val="0"/>
          <w:divBdr>
            <w:top w:val="none" w:sz="0" w:space="0" w:color="auto"/>
            <w:left w:val="none" w:sz="0" w:space="0" w:color="auto"/>
            <w:bottom w:val="none" w:sz="0" w:space="0" w:color="auto"/>
            <w:right w:val="none" w:sz="0" w:space="0" w:color="auto"/>
          </w:divBdr>
        </w:div>
        <w:div w:id="262416150">
          <w:marLeft w:val="0"/>
          <w:marRight w:val="150"/>
          <w:marTop w:val="0"/>
          <w:marBottom w:val="0"/>
          <w:divBdr>
            <w:top w:val="none" w:sz="0" w:space="0" w:color="auto"/>
            <w:left w:val="none" w:sz="0" w:space="0" w:color="auto"/>
            <w:bottom w:val="none" w:sz="0" w:space="0" w:color="auto"/>
            <w:right w:val="none" w:sz="0" w:space="0" w:color="auto"/>
          </w:divBdr>
        </w:div>
        <w:div w:id="272439222">
          <w:marLeft w:val="0"/>
          <w:marRight w:val="150"/>
          <w:marTop w:val="0"/>
          <w:marBottom w:val="0"/>
          <w:divBdr>
            <w:top w:val="none" w:sz="0" w:space="0" w:color="auto"/>
            <w:left w:val="none" w:sz="0" w:space="0" w:color="auto"/>
            <w:bottom w:val="none" w:sz="0" w:space="0" w:color="auto"/>
            <w:right w:val="none" w:sz="0" w:space="0" w:color="auto"/>
          </w:divBdr>
        </w:div>
        <w:div w:id="495149020">
          <w:marLeft w:val="150"/>
          <w:marRight w:val="0"/>
          <w:marTop w:val="0"/>
          <w:marBottom w:val="0"/>
          <w:divBdr>
            <w:top w:val="none" w:sz="0" w:space="0" w:color="auto"/>
            <w:left w:val="none" w:sz="0" w:space="0" w:color="auto"/>
            <w:bottom w:val="none" w:sz="0" w:space="0" w:color="auto"/>
            <w:right w:val="none" w:sz="0" w:space="0" w:color="auto"/>
          </w:divBdr>
        </w:div>
        <w:div w:id="730690069">
          <w:marLeft w:val="150"/>
          <w:marRight w:val="0"/>
          <w:marTop w:val="0"/>
          <w:marBottom w:val="0"/>
          <w:divBdr>
            <w:top w:val="none" w:sz="0" w:space="0" w:color="auto"/>
            <w:left w:val="none" w:sz="0" w:space="0" w:color="auto"/>
            <w:bottom w:val="none" w:sz="0" w:space="0" w:color="auto"/>
            <w:right w:val="none" w:sz="0" w:space="0" w:color="auto"/>
          </w:divBdr>
        </w:div>
        <w:div w:id="781072408">
          <w:marLeft w:val="150"/>
          <w:marRight w:val="0"/>
          <w:marTop w:val="0"/>
          <w:marBottom w:val="0"/>
          <w:divBdr>
            <w:top w:val="none" w:sz="0" w:space="0" w:color="auto"/>
            <w:left w:val="none" w:sz="0" w:space="0" w:color="auto"/>
            <w:bottom w:val="none" w:sz="0" w:space="0" w:color="auto"/>
            <w:right w:val="none" w:sz="0" w:space="0" w:color="auto"/>
          </w:divBdr>
        </w:div>
        <w:div w:id="808473630">
          <w:marLeft w:val="0"/>
          <w:marRight w:val="150"/>
          <w:marTop w:val="0"/>
          <w:marBottom w:val="0"/>
          <w:divBdr>
            <w:top w:val="none" w:sz="0" w:space="0" w:color="auto"/>
            <w:left w:val="none" w:sz="0" w:space="0" w:color="auto"/>
            <w:bottom w:val="none" w:sz="0" w:space="0" w:color="auto"/>
            <w:right w:val="none" w:sz="0" w:space="0" w:color="auto"/>
          </w:divBdr>
        </w:div>
        <w:div w:id="1079330214">
          <w:marLeft w:val="150"/>
          <w:marRight w:val="0"/>
          <w:marTop w:val="0"/>
          <w:marBottom w:val="0"/>
          <w:divBdr>
            <w:top w:val="none" w:sz="0" w:space="0" w:color="auto"/>
            <w:left w:val="none" w:sz="0" w:space="0" w:color="auto"/>
            <w:bottom w:val="none" w:sz="0" w:space="0" w:color="auto"/>
            <w:right w:val="none" w:sz="0" w:space="0" w:color="auto"/>
          </w:divBdr>
        </w:div>
        <w:div w:id="1099375354">
          <w:marLeft w:val="0"/>
          <w:marRight w:val="150"/>
          <w:marTop w:val="0"/>
          <w:marBottom w:val="0"/>
          <w:divBdr>
            <w:top w:val="none" w:sz="0" w:space="0" w:color="auto"/>
            <w:left w:val="none" w:sz="0" w:space="0" w:color="auto"/>
            <w:bottom w:val="none" w:sz="0" w:space="0" w:color="auto"/>
            <w:right w:val="none" w:sz="0" w:space="0" w:color="auto"/>
          </w:divBdr>
        </w:div>
        <w:div w:id="1125274935">
          <w:marLeft w:val="150"/>
          <w:marRight w:val="0"/>
          <w:marTop w:val="0"/>
          <w:marBottom w:val="0"/>
          <w:divBdr>
            <w:top w:val="none" w:sz="0" w:space="0" w:color="auto"/>
            <w:left w:val="none" w:sz="0" w:space="0" w:color="auto"/>
            <w:bottom w:val="none" w:sz="0" w:space="0" w:color="auto"/>
            <w:right w:val="none" w:sz="0" w:space="0" w:color="auto"/>
          </w:divBdr>
        </w:div>
        <w:div w:id="1210529080">
          <w:marLeft w:val="0"/>
          <w:marRight w:val="150"/>
          <w:marTop w:val="0"/>
          <w:marBottom w:val="0"/>
          <w:divBdr>
            <w:top w:val="none" w:sz="0" w:space="0" w:color="auto"/>
            <w:left w:val="none" w:sz="0" w:space="0" w:color="auto"/>
            <w:bottom w:val="none" w:sz="0" w:space="0" w:color="auto"/>
            <w:right w:val="none" w:sz="0" w:space="0" w:color="auto"/>
          </w:divBdr>
        </w:div>
        <w:div w:id="1375076615">
          <w:marLeft w:val="150"/>
          <w:marRight w:val="0"/>
          <w:marTop w:val="0"/>
          <w:marBottom w:val="0"/>
          <w:divBdr>
            <w:top w:val="none" w:sz="0" w:space="0" w:color="auto"/>
            <w:left w:val="none" w:sz="0" w:space="0" w:color="auto"/>
            <w:bottom w:val="none" w:sz="0" w:space="0" w:color="auto"/>
            <w:right w:val="none" w:sz="0" w:space="0" w:color="auto"/>
          </w:divBdr>
        </w:div>
        <w:div w:id="1476217225">
          <w:marLeft w:val="0"/>
          <w:marRight w:val="150"/>
          <w:marTop w:val="0"/>
          <w:marBottom w:val="0"/>
          <w:divBdr>
            <w:top w:val="none" w:sz="0" w:space="0" w:color="auto"/>
            <w:left w:val="none" w:sz="0" w:space="0" w:color="auto"/>
            <w:bottom w:val="none" w:sz="0" w:space="0" w:color="auto"/>
            <w:right w:val="none" w:sz="0" w:space="0" w:color="auto"/>
          </w:divBdr>
        </w:div>
        <w:div w:id="1687831282">
          <w:marLeft w:val="0"/>
          <w:marRight w:val="150"/>
          <w:marTop w:val="0"/>
          <w:marBottom w:val="0"/>
          <w:divBdr>
            <w:top w:val="none" w:sz="0" w:space="0" w:color="auto"/>
            <w:left w:val="none" w:sz="0" w:space="0" w:color="auto"/>
            <w:bottom w:val="none" w:sz="0" w:space="0" w:color="auto"/>
            <w:right w:val="none" w:sz="0" w:space="0" w:color="auto"/>
          </w:divBdr>
        </w:div>
        <w:div w:id="1723138405">
          <w:marLeft w:val="150"/>
          <w:marRight w:val="0"/>
          <w:marTop w:val="0"/>
          <w:marBottom w:val="0"/>
          <w:divBdr>
            <w:top w:val="none" w:sz="0" w:space="0" w:color="auto"/>
            <w:left w:val="none" w:sz="0" w:space="0" w:color="auto"/>
            <w:bottom w:val="none" w:sz="0" w:space="0" w:color="auto"/>
            <w:right w:val="none" w:sz="0" w:space="0" w:color="auto"/>
          </w:divBdr>
        </w:div>
        <w:div w:id="1944268195">
          <w:marLeft w:val="150"/>
          <w:marRight w:val="0"/>
          <w:marTop w:val="0"/>
          <w:marBottom w:val="0"/>
          <w:divBdr>
            <w:top w:val="none" w:sz="0" w:space="0" w:color="auto"/>
            <w:left w:val="none" w:sz="0" w:space="0" w:color="auto"/>
            <w:bottom w:val="none" w:sz="0" w:space="0" w:color="auto"/>
            <w:right w:val="none" w:sz="0" w:space="0" w:color="auto"/>
          </w:divBdr>
        </w:div>
        <w:div w:id="2055544262">
          <w:marLeft w:val="0"/>
          <w:marRight w:val="150"/>
          <w:marTop w:val="0"/>
          <w:marBottom w:val="0"/>
          <w:divBdr>
            <w:top w:val="none" w:sz="0" w:space="0" w:color="auto"/>
            <w:left w:val="none" w:sz="0" w:space="0" w:color="auto"/>
            <w:bottom w:val="none" w:sz="0" w:space="0" w:color="auto"/>
            <w:right w:val="none" w:sz="0" w:space="0" w:color="auto"/>
          </w:divBdr>
        </w:div>
        <w:div w:id="2099936713">
          <w:marLeft w:val="150"/>
          <w:marRight w:val="0"/>
          <w:marTop w:val="0"/>
          <w:marBottom w:val="0"/>
          <w:divBdr>
            <w:top w:val="none" w:sz="0" w:space="0" w:color="auto"/>
            <w:left w:val="none" w:sz="0" w:space="0" w:color="auto"/>
            <w:bottom w:val="none" w:sz="0" w:space="0" w:color="auto"/>
            <w:right w:val="none" w:sz="0" w:space="0" w:color="auto"/>
          </w:divBdr>
        </w:div>
      </w:divsChild>
    </w:div>
    <w:div w:id="1536044713">
      <w:bodyDiv w:val="1"/>
      <w:marLeft w:val="0"/>
      <w:marRight w:val="0"/>
      <w:marTop w:val="0"/>
      <w:marBottom w:val="0"/>
      <w:divBdr>
        <w:top w:val="none" w:sz="0" w:space="0" w:color="auto"/>
        <w:left w:val="none" w:sz="0" w:space="0" w:color="auto"/>
        <w:bottom w:val="none" w:sz="0" w:space="0" w:color="auto"/>
        <w:right w:val="none" w:sz="0" w:space="0" w:color="auto"/>
      </w:divBdr>
    </w:div>
    <w:div w:id="1648823324">
      <w:bodyDiv w:val="1"/>
      <w:marLeft w:val="0"/>
      <w:marRight w:val="0"/>
      <w:marTop w:val="0"/>
      <w:marBottom w:val="0"/>
      <w:divBdr>
        <w:top w:val="none" w:sz="0" w:space="0" w:color="auto"/>
        <w:left w:val="none" w:sz="0" w:space="0" w:color="auto"/>
        <w:bottom w:val="none" w:sz="0" w:space="0" w:color="auto"/>
        <w:right w:val="none" w:sz="0" w:space="0" w:color="auto"/>
      </w:divBdr>
      <w:divsChild>
        <w:div w:id="65536358">
          <w:marLeft w:val="0"/>
          <w:marRight w:val="0"/>
          <w:marTop w:val="0"/>
          <w:marBottom w:val="0"/>
          <w:divBdr>
            <w:top w:val="none" w:sz="0" w:space="0" w:color="auto"/>
            <w:left w:val="none" w:sz="0" w:space="0" w:color="auto"/>
            <w:bottom w:val="none" w:sz="0" w:space="0" w:color="auto"/>
            <w:right w:val="none" w:sz="0" w:space="0" w:color="auto"/>
          </w:divBdr>
        </w:div>
        <w:div w:id="106707586">
          <w:marLeft w:val="0"/>
          <w:marRight w:val="0"/>
          <w:marTop w:val="0"/>
          <w:marBottom w:val="0"/>
          <w:divBdr>
            <w:top w:val="none" w:sz="0" w:space="0" w:color="auto"/>
            <w:left w:val="none" w:sz="0" w:space="0" w:color="auto"/>
            <w:bottom w:val="none" w:sz="0" w:space="0" w:color="auto"/>
            <w:right w:val="none" w:sz="0" w:space="0" w:color="auto"/>
          </w:divBdr>
        </w:div>
        <w:div w:id="122235056">
          <w:marLeft w:val="0"/>
          <w:marRight w:val="0"/>
          <w:marTop w:val="0"/>
          <w:marBottom w:val="0"/>
          <w:divBdr>
            <w:top w:val="none" w:sz="0" w:space="0" w:color="auto"/>
            <w:left w:val="none" w:sz="0" w:space="0" w:color="auto"/>
            <w:bottom w:val="none" w:sz="0" w:space="0" w:color="auto"/>
            <w:right w:val="none" w:sz="0" w:space="0" w:color="auto"/>
          </w:divBdr>
        </w:div>
        <w:div w:id="789978802">
          <w:marLeft w:val="0"/>
          <w:marRight w:val="0"/>
          <w:marTop w:val="0"/>
          <w:marBottom w:val="0"/>
          <w:divBdr>
            <w:top w:val="none" w:sz="0" w:space="0" w:color="auto"/>
            <w:left w:val="none" w:sz="0" w:space="0" w:color="auto"/>
            <w:bottom w:val="none" w:sz="0" w:space="0" w:color="auto"/>
            <w:right w:val="none" w:sz="0" w:space="0" w:color="auto"/>
          </w:divBdr>
        </w:div>
        <w:div w:id="801727811">
          <w:marLeft w:val="0"/>
          <w:marRight w:val="0"/>
          <w:marTop w:val="0"/>
          <w:marBottom w:val="0"/>
          <w:divBdr>
            <w:top w:val="none" w:sz="0" w:space="0" w:color="auto"/>
            <w:left w:val="none" w:sz="0" w:space="0" w:color="auto"/>
            <w:bottom w:val="none" w:sz="0" w:space="0" w:color="auto"/>
            <w:right w:val="none" w:sz="0" w:space="0" w:color="auto"/>
          </w:divBdr>
        </w:div>
        <w:div w:id="943609394">
          <w:marLeft w:val="0"/>
          <w:marRight w:val="0"/>
          <w:marTop w:val="0"/>
          <w:marBottom w:val="0"/>
          <w:divBdr>
            <w:top w:val="none" w:sz="0" w:space="0" w:color="auto"/>
            <w:left w:val="none" w:sz="0" w:space="0" w:color="auto"/>
            <w:bottom w:val="none" w:sz="0" w:space="0" w:color="auto"/>
            <w:right w:val="none" w:sz="0" w:space="0" w:color="auto"/>
          </w:divBdr>
        </w:div>
        <w:div w:id="1226064606">
          <w:marLeft w:val="0"/>
          <w:marRight w:val="0"/>
          <w:marTop w:val="0"/>
          <w:marBottom w:val="0"/>
          <w:divBdr>
            <w:top w:val="none" w:sz="0" w:space="0" w:color="auto"/>
            <w:left w:val="none" w:sz="0" w:space="0" w:color="auto"/>
            <w:bottom w:val="none" w:sz="0" w:space="0" w:color="auto"/>
            <w:right w:val="none" w:sz="0" w:space="0" w:color="auto"/>
          </w:divBdr>
          <w:divsChild>
            <w:div w:id="628896849">
              <w:marLeft w:val="0"/>
              <w:marRight w:val="0"/>
              <w:marTop w:val="0"/>
              <w:marBottom w:val="0"/>
              <w:divBdr>
                <w:top w:val="none" w:sz="0" w:space="0" w:color="auto"/>
                <w:left w:val="none" w:sz="0" w:space="0" w:color="auto"/>
                <w:bottom w:val="none" w:sz="0" w:space="0" w:color="auto"/>
                <w:right w:val="none" w:sz="0" w:space="0" w:color="auto"/>
              </w:divBdr>
            </w:div>
            <w:div w:id="1092245325">
              <w:marLeft w:val="0"/>
              <w:marRight w:val="0"/>
              <w:marTop w:val="0"/>
              <w:marBottom w:val="0"/>
              <w:divBdr>
                <w:top w:val="none" w:sz="0" w:space="0" w:color="auto"/>
                <w:left w:val="none" w:sz="0" w:space="0" w:color="auto"/>
                <w:bottom w:val="none" w:sz="0" w:space="0" w:color="auto"/>
                <w:right w:val="none" w:sz="0" w:space="0" w:color="auto"/>
              </w:divBdr>
            </w:div>
            <w:div w:id="1974825783">
              <w:marLeft w:val="0"/>
              <w:marRight w:val="0"/>
              <w:marTop w:val="0"/>
              <w:marBottom w:val="0"/>
              <w:divBdr>
                <w:top w:val="none" w:sz="0" w:space="0" w:color="auto"/>
                <w:left w:val="none" w:sz="0" w:space="0" w:color="auto"/>
                <w:bottom w:val="none" w:sz="0" w:space="0" w:color="auto"/>
                <w:right w:val="none" w:sz="0" w:space="0" w:color="auto"/>
              </w:divBdr>
            </w:div>
          </w:divsChild>
        </w:div>
        <w:div w:id="1263949213">
          <w:marLeft w:val="0"/>
          <w:marRight w:val="0"/>
          <w:marTop w:val="0"/>
          <w:marBottom w:val="0"/>
          <w:divBdr>
            <w:top w:val="none" w:sz="0" w:space="0" w:color="auto"/>
            <w:left w:val="none" w:sz="0" w:space="0" w:color="auto"/>
            <w:bottom w:val="none" w:sz="0" w:space="0" w:color="auto"/>
            <w:right w:val="none" w:sz="0" w:space="0" w:color="auto"/>
          </w:divBdr>
        </w:div>
        <w:div w:id="1285429973">
          <w:marLeft w:val="0"/>
          <w:marRight w:val="0"/>
          <w:marTop w:val="0"/>
          <w:marBottom w:val="0"/>
          <w:divBdr>
            <w:top w:val="none" w:sz="0" w:space="0" w:color="auto"/>
            <w:left w:val="none" w:sz="0" w:space="0" w:color="auto"/>
            <w:bottom w:val="none" w:sz="0" w:space="0" w:color="auto"/>
            <w:right w:val="none" w:sz="0" w:space="0" w:color="auto"/>
          </w:divBdr>
          <w:divsChild>
            <w:div w:id="1059132767">
              <w:marLeft w:val="0"/>
              <w:marRight w:val="0"/>
              <w:marTop w:val="0"/>
              <w:marBottom w:val="0"/>
              <w:divBdr>
                <w:top w:val="none" w:sz="0" w:space="0" w:color="auto"/>
                <w:left w:val="none" w:sz="0" w:space="0" w:color="auto"/>
                <w:bottom w:val="none" w:sz="0" w:space="0" w:color="auto"/>
                <w:right w:val="none" w:sz="0" w:space="0" w:color="auto"/>
              </w:divBdr>
            </w:div>
            <w:div w:id="1962490189">
              <w:marLeft w:val="0"/>
              <w:marRight w:val="0"/>
              <w:marTop w:val="0"/>
              <w:marBottom w:val="0"/>
              <w:divBdr>
                <w:top w:val="none" w:sz="0" w:space="0" w:color="auto"/>
                <w:left w:val="none" w:sz="0" w:space="0" w:color="auto"/>
                <w:bottom w:val="none" w:sz="0" w:space="0" w:color="auto"/>
                <w:right w:val="none" w:sz="0" w:space="0" w:color="auto"/>
              </w:divBdr>
            </w:div>
            <w:div w:id="2066176069">
              <w:marLeft w:val="0"/>
              <w:marRight w:val="0"/>
              <w:marTop w:val="0"/>
              <w:marBottom w:val="0"/>
              <w:divBdr>
                <w:top w:val="none" w:sz="0" w:space="0" w:color="auto"/>
                <w:left w:val="none" w:sz="0" w:space="0" w:color="auto"/>
                <w:bottom w:val="none" w:sz="0" w:space="0" w:color="auto"/>
                <w:right w:val="none" w:sz="0" w:space="0" w:color="auto"/>
              </w:divBdr>
            </w:div>
            <w:div w:id="2140104110">
              <w:marLeft w:val="0"/>
              <w:marRight w:val="0"/>
              <w:marTop w:val="0"/>
              <w:marBottom w:val="0"/>
              <w:divBdr>
                <w:top w:val="none" w:sz="0" w:space="0" w:color="auto"/>
                <w:left w:val="none" w:sz="0" w:space="0" w:color="auto"/>
                <w:bottom w:val="none" w:sz="0" w:space="0" w:color="auto"/>
                <w:right w:val="none" w:sz="0" w:space="0" w:color="auto"/>
              </w:divBdr>
            </w:div>
          </w:divsChild>
        </w:div>
        <w:div w:id="1364095047">
          <w:marLeft w:val="0"/>
          <w:marRight w:val="0"/>
          <w:marTop w:val="0"/>
          <w:marBottom w:val="0"/>
          <w:divBdr>
            <w:top w:val="none" w:sz="0" w:space="0" w:color="auto"/>
            <w:left w:val="none" w:sz="0" w:space="0" w:color="auto"/>
            <w:bottom w:val="none" w:sz="0" w:space="0" w:color="auto"/>
            <w:right w:val="none" w:sz="0" w:space="0" w:color="auto"/>
          </w:divBdr>
        </w:div>
        <w:div w:id="1447388667">
          <w:marLeft w:val="0"/>
          <w:marRight w:val="0"/>
          <w:marTop w:val="0"/>
          <w:marBottom w:val="0"/>
          <w:divBdr>
            <w:top w:val="none" w:sz="0" w:space="0" w:color="auto"/>
            <w:left w:val="none" w:sz="0" w:space="0" w:color="auto"/>
            <w:bottom w:val="none" w:sz="0" w:space="0" w:color="auto"/>
            <w:right w:val="none" w:sz="0" w:space="0" w:color="auto"/>
          </w:divBdr>
        </w:div>
        <w:div w:id="1531911402">
          <w:marLeft w:val="0"/>
          <w:marRight w:val="0"/>
          <w:marTop w:val="0"/>
          <w:marBottom w:val="0"/>
          <w:divBdr>
            <w:top w:val="none" w:sz="0" w:space="0" w:color="auto"/>
            <w:left w:val="none" w:sz="0" w:space="0" w:color="auto"/>
            <w:bottom w:val="none" w:sz="0" w:space="0" w:color="auto"/>
            <w:right w:val="none" w:sz="0" w:space="0" w:color="auto"/>
          </w:divBdr>
        </w:div>
        <w:div w:id="1792554577">
          <w:marLeft w:val="0"/>
          <w:marRight w:val="0"/>
          <w:marTop w:val="0"/>
          <w:marBottom w:val="0"/>
          <w:divBdr>
            <w:top w:val="none" w:sz="0" w:space="0" w:color="auto"/>
            <w:left w:val="none" w:sz="0" w:space="0" w:color="auto"/>
            <w:bottom w:val="none" w:sz="0" w:space="0" w:color="auto"/>
            <w:right w:val="none" w:sz="0" w:space="0" w:color="auto"/>
          </w:divBdr>
        </w:div>
      </w:divsChild>
    </w:div>
    <w:div w:id="1652097064">
      <w:bodyDiv w:val="1"/>
      <w:marLeft w:val="0"/>
      <w:marRight w:val="0"/>
      <w:marTop w:val="0"/>
      <w:marBottom w:val="0"/>
      <w:divBdr>
        <w:top w:val="none" w:sz="0" w:space="0" w:color="auto"/>
        <w:left w:val="none" w:sz="0" w:space="0" w:color="auto"/>
        <w:bottom w:val="none" w:sz="0" w:space="0" w:color="auto"/>
        <w:right w:val="none" w:sz="0" w:space="0" w:color="auto"/>
      </w:divBdr>
    </w:div>
    <w:div w:id="1786997721">
      <w:bodyDiv w:val="1"/>
      <w:marLeft w:val="0"/>
      <w:marRight w:val="0"/>
      <w:marTop w:val="0"/>
      <w:marBottom w:val="0"/>
      <w:divBdr>
        <w:top w:val="none" w:sz="0" w:space="0" w:color="auto"/>
        <w:left w:val="none" w:sz="0" w:space="0" w:color="auto"/>
        <w:bottom w:val="none" w:sz="0" w:space="0" w:color="auto"/>
        <w:right w:val="none" w:sz="0" w:space="0" w:color="auto"/>
      </w:divBdr>
    </w:div>
    <w:div w:id="1796680170">
      <w:bodyDiv w:val="1"/>
      <w:marLeft w:val="0"/>
      <w:marRight w:val="0"/>
      <w:marTop w:val="0"/>
      <w:marBottom w:val="0"/>
      <w:divBdr>
        <w:top w:val="none" w:sz="0" w:space="0" w:color="auto"/>
        <w:left w:val="none" w:sz="0" w:space="0" w:color="auto"/>
        <w:bottom w:val="none" w:sz="0" w:space="0" w:color="auto"/>
        <w:right w:val="none" w:sz="0" w:space="0" w:color="auto"/>
      </w:divBdr>
    </w:div>
    <w:div w:id="1896744873">
      <w:bodyDiv w:val="1"/>
      <w:marLeft w:val="0"/>
      <w:marRight w:val="0"/>
      <w:marTop w:val="0"/>
      <w:marBottom w:val="0"/>
      <w:divBdr>
        <w:top w:val="none" w:sz="0" w:space="0" w:color="auto"/>
        <w:left w:val="none" w:sz="0" w:space="0" w:color="auto"/>
        <w:bottom w:val="none" w:sz="0" w:space="0" w:color="auto"/>
        <w:right w:val="none" w:sz="0" w:space="0" w:color="auto"/>
      </w:divBdr>
    </w:div>
    <w:div w:id="1919824377">
      <w:bodyDiv w:val="1"/>
      <w:marLeft w:val="0"/>
      <w:marRight w:val="0"/>
      <w:marTop w:val="0"/>
      <w:marBottom w:val="0"/>
      <w:divBdr>
        <w:top w:val="none" w:sz="0" w:space="0" w:color="auto"/>
        <w:left w:val="none" w:sz="0" w:space="0" w:color="auto"/>
        <w:bottom w:val="none" w:sz="0" w:space="0" w:color="auto"/>
        <w:right w:val="none" w:sz="0" w:space="0" w:color="auto"/>
      </w:divBdr>
    </w:div>
    <w:div w:id="1995718437">
      <w:bodyDiv w:val="1"/>
      <w:marLeft w:val="0"/>
      <w:marRight w:val="0"/>
      <w:marTop w:val="0"/>
      <w:marBottom w:val="0"/>
      <w:divBdr>
        <w:top w:val="none" w:sz="0" w:space="0" w:color="auto"/>
        <w:left w:val="none" w:sz="0" w:space="0" w:color="auto"/>
        <w:bottom w:val="none" w:sz="0" w:space="0" w:color="auto"/>
        <w:right w:val="none" w:sz="0" w:space="0" w:color="auto"/>
      </w:divBdr>
    </w:div>
    <w:div w:id="1999575264">
      <w:bodyDiv w:val="1"/>
      <w:marLeft w:val="0"/>
      <w:marRight w:val="0"/>
      <w:marTop w:val="0"/>
      <w:marBottom w:val="0"/>
      <w:divBdr>
        <w:top w:val="none" w:sz="0" w:space="0" w:color="auto"/>
        <w:left w:val="none" w:sz="0" w:space="0" w:color="auto"/>
        <w:bottom w:val="none" w:sz="0" w:space="0" w:color="auto"/>
        <w:right w:val="none" w:sz="0" w:space="0" w:color="auto"/>
      </w:divBdr>
      <w:divsChild>
        <w:div w:id="346907309">
          <w:marLeft w:val="150"/>
          <w:marRight w:val="0"/>
          <w:marTop w:val="0"/>
          <w:marBottom w:val="0"/>
          <w:divBdr>
            <w:top w:val="none" w:sz="0" w:space="0" w:color="auto"/>
            <w:left w:val="none" w:sz="0" w:space="0" w:color="auto"/>
            <w:bottom w:val="none" w:sz="0" w:space="0" w:color="auto"/>
            <w:right w:val="none" w:sz="0" w:space="0" w:color="auto"/>
          </w:divBdr>
        </w:div>
        <w:div w:id="408963128">
          <w:marLeft w:val="0"/>
          <w:marRight w:val="150"/>
          <w:marTop w:val="0"/>
          <w:marBottom w:val="0"/>
          <w:divBdr>
            <w:top w:val="none" w:sz="0" w:space="0" w:color="auto"/>
            <w:left w:val="none" w:sz="0" w:space="0" w:color="auto"/>
            <w:bottom w:val="none" w:sz="0" w:space="0" w:color="auto"/>
            <w:right w:val="none" w:sz="0" w:space="0" w:color="auto"/>
          </w:divBdr>
        </w:div>
        <w:div w:id="450635373">
          <w:marLeft w:val="150"/>
          <w:marRight w:val="0"/>
          <w:marTop w:val="0"/>
          <w:marBottom w:val="0"/>
          <w:divBdr>
            <w:top w:val="none" w:sz="0" w:space="0" w:color="auto"/>
            <w:left w:val="none" w:sz="0" w:space="0" w:color="auto"/>
            <w:bottom w:val="none" w:sz="0" w:space="0" w:color="auto"/>
            <w:right w:val="none" w:sz="0" w:space="0" w:color="auto"/>
          </w:divBdr>
        </w:div>
        <w:div w:id="482895848">
          <w:marLeft w:val="150"/>
          <w:marRight w:val="0"/>
          <w:marTop w:val="0"/>
          <w:marBottom w:val="0"/>
          <w:divBdr>
            <w:top w:val="none" w:sz="0" w:space="0" w:color="auto"/>
            <w:left w:val="none" w:sz="0" w:space="0" w:color="auto"/>
            <w:bottom w:val="none" w:sz="0" w:space="0" w:color="auto"/>
            <w:right w:val="none" w:sz="0" w:space="0" w:color="auto"/>
          </w:divBdr>
        </w:div>
        <w:div w:id="668362904">
          <w:marLeft w:val="0"/>
          <w:marRight w:val="150"/>
          <w:marTop w:val="0"/>
          <w:marBottom w:val="0"/>
          <w:divBdr>
            <w:top w:val="none" w:sz="0" w:space="0" w:color="auto"/>
            <w:left w:val="none" w:sz="0" w:space="0" w:color="auto"/>
            <w:bottom w:val="none" w:sz="0" w:space="0" w:color="auto"/>
            <w:right w:val="none" w:sz="0" w:space="0" w:color="auto"/>
          </w:divBdr>
        </w:div>
        <w:div w:id="761146387">
          <w:marLeft w:val="150"/>
          <w:marRight w:val="0"/>
          <w:marTop w:val="0"/>
          <w:marBottom w:val="0"/>
          <w:divBdr>
            <w:top w:val="none" w:sz="0" w:space="0" w:color="auto"/>
            <w:left w:val="none" w:sz="0" w:space="0" w:color="auto"/>
            <w:bottom w:val="none" w:sz="0" w:space="0" w:color="auto"/>
            <w:right w:val="none" w:sz="0" w:space="0" w:color="auto"/>
          </w:divBdr>
        </w:div>
        <w:div w:id="791368672">
          <w:marLeft w:val="150"/>
          <w:marRight w:val="0"/>
          <w:marTop w:val="0"/>
          <w:marBottom w:val="0"/>
          <w:divBdr>
            <w:top w:val="none" w:sz="0" w:space="0" w:color="auto"/>
            <w:left w:val="none" w:sz="0" w:space="0" w:color="auto"/>
            <w:bottom w:val="none" w:sz="0" w:space="0" w:color="auto"/>
            <w:right w:val="none" w:sz="0" w:space="0" w:color="auto"/>
          </w:divBdr>
        </w:div>
        <w:div w:id="892697581">
          <w:marLeft w:val="0"/>
          <w:marRight w:val="150"/>
          <w:marTop w:val="0"/>
          <w:marBottom w:val="0"/>
          <w:divBdr>
            <w:top w:val="none" w:sz="0" w:space="0" w:color="auto"/>
            <w:left w:val="none" w:sz="0" w:space="0" w:color="auto"/>
            <w:bottom w:val="none" w:sz="0" w:space="0" w:color="auto"/>
            <w:right w:val="none" w:sz="0" w:space="0" w:color="auto"/>
          </w:divBdr>
        </w:div>
        <w:div w:id="922448088">
          <w:marLeft w:val="150"/>
          <w:marRight w:val="0"/>
          <w:marTop w:val="0"/>
          <w:marBottom w:val="0"/>
          <w:divBdr>
            <w:top w:val="none" w:sz="0" w:space="0" w:color="auto"/>
            <w:left w:val="none" w:sz="0" w:space="0" w:color="auto"/>
            <w:bottom w:val="none" w:sz="0" w:space="0" w:color="auto"/>
            <w:right w:val="none" w:sz="0" w:space="0" w:color="auto"/>
          </w:divBdr>
        </w:div>
        <w:div w:id="1010791721">
          <w:marLeft w:val="0"/>
          <w:marRight w:val="150"/>
          <w:marTop w:val="0"/>
          <w:marBottom w:val="0"/>
          <w:divBdr>
            <w:top w:val="none" w:sz="0" w:space="0" w:color="auto"/>
            <w:left w:val="none" w:sz="0" w:space="0" w:color="auto"/>
            <w:bottom w:val="none" w:sz="0" w:space="0" w:color="auto"/>
            <w:right w:val="none" w:sz="0" w:space="0" w:color="auto"/>
          </w:divBdr>
        </w:div>
        <w:div w:id="1085153713">
          <w:marLeft w:val="0"/>
          <w:marRight w:val="150"/>
          <w:marTop w:val="0"/>
          <w:marBottom w:val="0"/>
          <w:divBdr>
            <w:top w:val="none" w:sz="0" w:space="0" w:color="auto"/>
            <w:left w:val="none" w:sz="0" w:space="0" w:color="auto"/>
            <w:bottom w:val="none" w:sz="0" w:space="0" w:color="auto"/>
            <w:right w:val="none" w:sz="0" w:space="0" w:color="auto"/>
          </w:divBdr>
        </w:div>
        <w:div w:id="1149252680">
          <w:marLeft w:val="150"/>
          <w:marRight w:val="0"/>
          <w:marTop w:val="0"/>
          <w:marBottom w:val="0"/>
          <w:divBdr>
            <w:top w:val="none" w:sz="0" w:space="0" w:color="auto"/>
            <w:left w:val="none" w:sz="0" w:space="0" w:color="auto"/>
            <w:bottom w:val="none" w:sz="0" w:space="0" w:color="auto"/>
            <w:right w:val="none" w:sz="0" w:space="0" w:color="auto"/>
          </w:divBdr>
        </w:div>
        <w:div w:id="1320579238">
          <w:marLeft w:val="0"/>
          <w:marRight w:val="150"/>
          <w:marTop w:val="0"/>
          <w:marBottom w:val="0"/>
          <w:divBdr>
            <w:top w:val="none" w:sz="0" w:space="0" w:color="auto"/>
            <w:left w:val="none" w:sz="0" w:space="0" w:color="auto"/>
            <w:bottom w:val="none" w:sz="0" w:space="0" w:color="auto"/>
            <w:right w:val="none" w:sz="0" w:space="0" w:color="auto"/>
          </w:divBdr>
        </w:div>
        <w:div w:id="1367759075">
          <w:marLeft w:val="0"/>
          <w:marRight w:val="150"/>
          <w:marTop w:val="0"/>
          <w:marBottom w:val="0"/>
          <w:divBdr>
            <w:top w:val="none" w:sz="0" w:space="0" w:color="auto"/>
            <w:left w:val="none" w:sz="0" w:space="0" w:color="auto"/>
            <w:bottom w:val="none" w:sz="0" w:space="0" w:color="auto"/>
            <w:right w:val="none" w:sz="0" w:space="0" w:color="auto"/>
          </w:divBdr>
        </w:div>
        <w:div w:id="1501265740">
          <w:marLeft w:val="150"/>
          <w:marRight w:val="0"/>
          <w:marTop w:val="0"/>
          <w:marBottom w:val="0"/>
          <w:divBdr>
            <w:top w:val="none" w:sz="0" w:space="0" w:color="auto"/>
            <w:left w:val="none" w:sz="0" w:space="0" w:color="auto"/>
            <w:bottom w:val="none" w:sz="0" w:space="0" w:color="auto"/>
            <w:right w:val="none" w:sz="0" w:space="0" w:color="auto"/>
          </w:divBdr>
        </w:div>
        <w:div w:id="1583418212">
          <w:marLeft w:val="0"/>
          <w:marRight w:val="150"/>
          <w:marTop w:val="0"/>
          <w:marBottom w:val="0"/>
          <w:divBdr>
            <w:top w:val="none" w:sz="0" w:space="0" w:color="auto"/>
            <w:left w:val="none" w:sz="0" w:space="0" w:color="auto"/>
            <w:bottom w:val="none" w:sz="0" w:space="0" w:color="auto"/>
            <w:right w:val="none" w:sz="0" w:space="0" w:color="auto"/>
          </w:divBdr>
        </w:div>
        <w:div w:id="1675300511">
          <w:marLeft w:val="150"/>
          <w:marRight w:val="0"/>
          <w:marTop w:val="0"/>
          <w:marBottom w:val="0"/>
          <w:divBdr>
            <w:top w:val="none" w:sz="0" w:space="0" w:color="auto"/>
            <w:left w:val="none" w:sz="0" w:space="0" w:color="auto"/>
            <w:bottom w:val="none" w:sz="0" w:space="0" w:color="auto"/>
            <w:right w:val="none" w:sz="0" w:space="0" w:color="auto"/>
          </w:divBdr>
        </w:div>
        <w:div w:id="1753821014">
          <w:marLeft w:val="0"/>
          <w:marRight w:val="150"/>
          <w:marTop w:val="0"/>
          <w:marBottom w:val="0"/>
          <w:divBdr>
            <w:top w:val="none" w:sz="0" w:space="0" w:color="auto"/>
            <w:left w:val="none" w:sz="0" w:space="0" w:color="auto"/>
            <w:bottom w:val="none" w:sz="0" w:space="0" w:color="auto"/>
            <w:right w:val="none" w:sz="0" w:space="0" w:color="auto"/>
          </w:divBdr>
        </w:div>
        <w:div w:id="1798648196">
          <w:marLeft w:val="0"/>
          <w:marRight w:val="150"/>
          <w:marTop w:val="0"/>
          <w:marBottom w:val="0"/>
          <w:divBdr>
            <w:top w:val="none" w:sz="0" w:space="0" w:color="auto"/>
            <w:left w:val="none" w:sz="0" w:space="0" w:color="auto"/>
            <w:bottom w:val="none" w:sz="0" w:space="0" w:color="auto"/>
            <w:right w:val="none" w:sz="0" w:space="0" w:color="auto"/>
          </w:divBdr>
        </w:div>
        <w:div w:id="2121945034">
          <w:marLeft w:val="150"/>
          <w:marRight w:val="0"/>
          <w:marTop w:val="0"/>
          <w:marBottom w:val="0"/>
          <w:divBdr>
            <w:top w:val="none" w:sz="0" w:space="0" w:color="auto"/>
            <w:left w:val="none" w:sz="0" w:space="0" w:color="auto"/>
            <w:bottom w:val="none" w:sz="0" w:space="0" w:color="auto"/>
            <w:right w:val="none" w:sz="0" w:space="0" w:color="auto"/>
          </w:divBdr>
        </w:div>
      </w:divsChild>
    </w:div>
    <w:div w:id="2009015319">
      <w:bodyDiv w:val="1"/>
      <w:marLeft w:val="0"/>
      <w:marRight w:val="0"/>
      <w:marTop w:val="0"/>
      <w:marBottom w:val="0"/>
      <w:divBdr>
        <w:top w:val="none" w:sz="0" w:space="0" w:color="auto"/>
        <w:left w:val="none" w:sz="0" w:space="0" w:color="auto"/>
        <w:bottom w:val="none" w:sz="0" w:space="0" w:color="auto"/>
        <w:right w:val="none" w:sz="0" w:space="0" w:color="auto"/>
      </w:divBdr>
    </w:div>
    <w:div w:id="20884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85F9E369BD546AFEDC5FCF04A0DC0" ma:contentTypeVersion="6" ma:contentTypeDescription="Create a new document." ma:contentTypeScope="" ma:versionID="7bbe29bd793d120a95a9dbe5b5f24e71">
  <xsd:schema xmlns:xsd="http://www.w3.org/2001/XMLSchema" xmlns:xs="http://www.w3.org/2001/XMLSchema" xmlns:p="http://schemas.microsoft.com/office/2006/metadata/properties" xmlns:ns2="c04e8971-355e-40e8-877f-722831927883" xmlns:ns3="ae4801cf-fa81-4189-8959-c6c486ad4291" targetNamespace="http://schemas.microsoft.com/office/2006/metadata/properties" ma:root="true" ma:fieldsID="8c2895f3560376984391c1b401f5c00f" ns2:_="" ns3:_="">
    <xsd:import namespace="c04e8971-355e-40e8-877f-722831927883"/>
    <xsd:import namespace="ae4801cf-fa81-4189-8959-c6c486ad42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e8971-355e-40e8-877f-722831927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801cf-fa81-4189-8959-c6c486ad42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e4801cf-fa81-4189-8959-c6c486ad4291">
      <UserInfo>
        <DisplayName>Lucy Blown</DisplayName>
        <AccountId>266</AccountId>
        <AccountType/>
      </UserInfo>
      <UserInfo>
        <DisplayName>Timothy Dean</DisplayName>
        <AccountId>857</AccountId>
        <AccountType/>
      </UserInfo>
      <UserInfo>
        <DisplayName>Sara Almer</DisplayName>
        <AccountId>1211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17C5-C852-4A04-806E-4FBF8FB94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e8971-355e-40e8-877f-722831927883"/>
    <ds:schemaRef ds:uri="ae4801cf-fa81-4189-8959-c6c486ad4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21745-6A20-4B9E-80C0-D84F8B3E2A70}">
  <ds:schemaRefs>
    <ds:schemaRef ds:uri="http://schemas.microsoft.com/sharepoint/v3/contenttype/forms"/>
  </ds:schemaRefs>
</ds:datastoreItem>
</file>

<file path=customXml/itemProps3.xml><?xml version="1.0" encoding="utf-8"?>
<ds:datastoreItem xmlns:ds="http://schemas.openxmlformats.org/officeDocument/2006/customXml" ds:itemID="{CEB1E750-0578-419C-B647-1978674ECE9D}">
  <ds:schemaRefs>
    <ds:schemaRef ds:uri="http://schemas.microsoft.com/office/2006/metadata/properties"/>
    <ds:schemaRef ds:uri="http://schemas.microsoft.com/office/infopath/2007/PartnerControls"/>
    <ds:schemaRef ds:uri="ae4801cf-fa81-4189-8959-c6c486ad4291"/>
  </ds:schemaRefs>
</ds:datastoreItem>
</file>

<file path=customXml/itemProps4.xml><?xml version="1.0" encoding="utf-8"?>
<ds:datastoreItem xmlns:ds="http://schemas.openxmlformats.org/officeDocument/2006/customXml" ds:itemID="{51BE7862-68BF-BB43-987F-D2B5FE24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4319</Words>
  <Characters>24622</Characters>
  <Application>Microsoft Office Word</Application>
  <DocSecurity>0</DocSecurity>
  <Lines>205</Lines>
  <Paragraphs>57</Paragraphs>
  <ScaleCrop>false</ScaleCrop>
  <Manager/>
  <Company/>
  <LinksUpToDate>false</LinksUpToDate>
  <CharactersWithSpaces>28884</CharactersWithSpaces>
  <SharedDoc>false</SharedDoc>
  <HyperlinkBase/>
  <HLinks>
    <vt:vector size="330" baseType="variant">
      <vt:variant>
        <vt:i4>7995506</vt:i4>
      </vt:variant>
      <vt:variant>
        <vt:i4>273</vt:i4>
      </vt:variant>
      <vt:variant>
        <vt:i4>0</vt:i4>
      </vt:variant>
      <vt:variant>
        <vt:i4>5</vt:i4>
      </vt:variant>
      <vt:variant>
        <vt:lpwstr>https://actionaidglobal.sharepoint.com/:b:/r/sites/StaffSecurityTeam/SFP Resources/COVID-19 Documents/COVID-19 Staff Security Resources/Covid19 Incident and Crisis Mgt/Security-Crisis Mgt Protocol 2019 .pdf?csf=1&amp;web=1&amp;e=jb9XRG</vt:lpwstr>
      </vt:variant>
      <vt:variant>
        <vt:lpwstr/>
      </vt:variant>
      <vt:variant>
        <vt:i4>2162745</vt:i4>
      </vt:variant>
      <vt:variant>
        <vt:i4>270</vt:i4>
      </vt:variant>
      <vt:variant>
        <vt:i4>0</vt:i4>
      </vt:variant>
      <vt:variant>
        <vt:i4>5</vt:i4>
      </vt:variant>
      <vt:variant>
        <vt:lpwstr/>
      </vt:variant>
      <vt:variant>
        <vt:lpwstr>_INCIDENT_REPORT</vt:lpwstr>
      </vt:variant>
      <vt:variant>
        <vt:i4>1769527</vt:i4>
      </vt:variant>
      <vt:variant>
        <vt:i4>267</vt:i4>
      </vt:variant>
      <vt:variant>
        <vt:i4>0</vt:i4>
      </vt:variant>
      <vt:variant>
        <vt:i4>5</vt:i4>
      </vt:variant>
      <vt:variant>
        <vt:lpwstr/>
      </vt:variant>
      <vt:variant>
        <vt:lpwstr>_EMERGENCY_COMMUNICATION_PROTOCOL</vt:lpwstr>
      </vt:variant>
      <vt:variant>
        <vt:i4>3538965</vt:i4>
      </vt:variant>
      <vt:variant>
        <vt:i4>264</vt:i4>
      </vt:variant>
      <vt:variant>
        <vt:i4>0</vt:i4>
      </vt:variant>
      <vt:variant>
        <vt:i4>5</vt:i4>
      </vt:variant>
      <vt:variant>
        <vt:lpwstr/>
      </vt:variant>
      <vt:variant>
        <vt:lpwstr>_DOMESTIC_BUSINESS_TRAVEL</vt:lpwstr>
      </vt:variant>
      <vt:variant>
        <vt:i4>8192123</vt:i4>
      </vt:variant>
      <vt:variant>
        <vt:i4>261</vt:i4>
      </vt:variant>
      <vt:variant>
        <vt:i4>0</vt:i4>
      </vt:variant>
      <vt:variant>
        <vt:i4>5</vt:i4>
      </vt:variant>
      <vt:variant>
        <vt:lpwstr>https://actionaidglobal.sharepoint.com/:w:/r/sites/StaffSecurityTeam/SFP Resources/COVID-19 Documents/COVID-19 Staff Security Resources/Covid19 Programme Risk Management/COVID19-Safety Security Guidelines for Meetings.docx?d=wb791a21c3bc742489d834e3ef48be03b&amp;csf=1&amp;web=1&amp;e=xEPTmS</vt:lpwstr>
      </vt:variant>
      <vt:variant>
        <vt:lpwstr/>
      </vt:variant>
      <vt:variant>
        <vt:i4>7274533</vt:i4>
      </vt:variant>
      <vt:variant>
        <vt:i4>258</vt:i4>
      </vt:variant>
      <vt:variant>
        <vt:i4>0</vt:i4>
      </vt:variant>
      <vt:variant>
        <vt:i4>5</vt:i4>
      </vt:variant>
      <vt:variant>
        <vt:lpwstr>https://actionaidglobal.sharepoint.com/:w:/r/sites/StaffSecurityTeam/SFP Resources/COVID-19 Documents/COVID-19 Staff Security Resources/Covid19 Programme Risk Management/COVID19-Programme Risk Assessment.docx?d=wb3ced1ef08ee46beb05f828c157355da&amp;csf=1&amp;web=1&amp;e=ntKKKV</vt:lpwstr>
      </vt:variant>
      <vt:variant>
        <vt:lpwstr/>
      </vt:variant>
      <vt:variant>
        <vt:i4>7471153</vt:i4>
      </vt:variant>
      <vt:variant>
        <vt:i4>255</vt:i4>
      </vt:variant>
      <vt:variant>
        <vt:i4>0</vt:i4>
      </vt:variant>
      <vt:variant>
        <vt:i4>5</vt:i4>
      </vt:variant>
      <vt:variant>
        <vt:lpwstr>https://actionaidglobal.sharepoint.com/:w:/r/sites/StaffSecurityTeam/SFP Resources/COVID-19 Documents/COVID-19 Staff Security Resources/Covid19 Travel Risk Management/COVID19 -Travel Safety Procedure.docx?d=wcc20cdc728a747b3bb3f94790e347c1e&amp;csf=1&amp;web=1&amp;e=HdTh16</vt:lpwstr>
      </vt:variant>
      <vt:variant>
        <vt:lpwstr/>
      </vt:variant>
      <vt:variant>
        <vt:i4>5963844</vt:i4>
      </vt:variant>
      <vt:variant>
        <vt:i4>252</vt:i4>
      </vt:variant>
      <vt:variant>
        <vt:i4>0</vt:i4>
      </vt:variant>
      <vt:variant>
        <vt:i4>5</vt:i4>
      </vt:variant>
      <vt:variant>
        <vt:lpwstr/>
      </vt:variant>
      <vt:variant>
        <vt:lpwstr>__EMERGENCY_COMMUNICATION_PROTOCOL</vt:lpwstr>
      </vt:variant>
      <vt:variant>
        <vt:i4>7667809</vt:i4>
      </vt:variant>
      <vt:variant>
        <vt:i4>249</vt:i4>
      </vt:variant>
      <vt:variant>
        <vt:i4>0</vt:i4>
      </vt:variant>
      <vt:variant>
        <vt:i4>5</vt:i4>
      </vt:variant>
      <vt:variant>
        <vt:lpwstr>https://actionaidglobal.sharepoint.com/:w:/r/sites/StaffSecurityTeam/SFP Resources/COVID-19 Documents/COVID-19 Staff Security Resources/Covid19 Travel Risk Management/COVID19-Accommodation Security Checklist.docx?d=w980bcbea60f149d3ad2ca9bbdfef9be8&amp;csf=1&amp;web=1&amp;e=pIew4j</vt:lpwstr>
      </vt:variant>
      <vt:variant>
        <vt:lpwstr/>
      </vt:variant>
      <vt:variant>
        <vt:i4>4587597</vt:i4>
      </vt:variant>
      <vt:variant>
        <vt:i4>246</vt:i4>
      </vt:variant>
      <vt:variant>
        <vt:i4>0</vt:i4>
      </vt:variant>
      <vt:variant>
        <vt:i4>5</vt:i4>
      </vt:variant>
      <vt:variant>
        <vt:lpwstr>https://actionaidglobal.sharepoint.com/:w:/r/sites/StaffSecurityTeam/SFP Resources/COVID-19 Documents/COVID-19 Staff Security Resources/Covid19 Travel Risk Management/Armed Protection SoP.docx?d=wfd9df67a113e4ceaabfcc921b2624282&amp;csf=1&amp;web=1&amp;e=GQVKuZ</vt:lpwstr>
      </vt:variant>
      <vt:variant>
        <vt:lpwstr/>
      </vt:variant>
      <vt:variant>
        <vt:i4>3276825</vt:i4>
      </vt:variant>
      <vt:variant>
        <vt:i4>243</vt:i4>
      </vt:variant>
      <vt:variant>
        <vt:i4>0</vt:i4>
      </vt:variant>
      <vt:variant>
        <vt:i4>5</vt:i4>
      </vt:variant>
      <vt:variant>
        <vt:lpwstr/>
      </vt:variant>
      <vt:variant>
        <vt:lpwstr>_Vehicle_safety_checklist</vt:lpwstr>
      </vt:variant>
      <vt:variant>
        <vt:i4>3997750</vt:i4>
      </vt:variant>
      <vt:variant>
        <vt:i4>240</vt:i4>
      </vt:variant>
      <vt:variant>
        <vt:i4>0</vt:i4>
      </vt:variant>
      <vt:variant>
        <vt:i4>5</vt:i4>
      </vt:variant>
      <vt:variant>
        <vt:lpwstr>https://actionaidglobal.sharepoint.com/sites/StaffSecurityTeam/SFP Resources/Forms/AllItems.aspx?id=%2Fsites%2FStaffSecurityTeam%2FSFP%20Resources%2FTravel%20Risk%20Management%2FAAProof%20of%20Life%20Form%2Epdf&amp;parent=%2Fsites%2FStaffSecurityTeam%2FSFP%20Resources%2FTravel%20Risk%20Management</vt:lpwstr>
      </vt:variant>
      <vt:variant>
        <vt:lpwstr/>
      </vt:variant>
      <vt:variant>
        <vt:i4>4194328</vt:i4>
      </vt:variant>
      <vt:variant>
        <vt:i4>237</vt:i4>
      </vt:variant>
      <vt:variant>
        <vt:i4>0</vt:i4>
      </vt:variant>
      <vt:variant>
        <vt:i4>5</vt:i4>
      </vt:variant>
      <vt:variant>
        <vt:lpwstr>https://training.dss.un.org/course/category/6</vt:lpwstr>
      </vt:variant>
      <vt:variant>
        <vt:lpwstr/>
      </vt:variant>
      <vt:variant>
        <vt:i4>786522</vt:i4>
      </vt:variant>
      <vt:variant>
        <vt:i4>234</vt:i4>
      </vt:variant>
      <vt:variant>
        <vt:i4>0</vt:i4>
      </vt:variant>
      <vt:variant>
        <vt:i4>5</vt:i4>
      </vt:variant>
      <vt:variant>
        <vt:lpwstr>https://actionaidglobal.sharepoint.com/:b:/r/sites/StaffSecurityTeam/SFP Resources/Awareness Material/Security Pocket Book/Take Care_2019_Eng.pdf?csf=1&amp;web=1&amp;e=hasNPo</vt:lpwstr>
      </vt:variant>
      <vt:variant>
        <vt:lpwstr/>
      </vt:variant>
      <vt:variant>
        <vt:i4>6553658</vt:i4>
      </vt:variant>
      <vt:variant>
        <vt:i4>231</vt:i4>
      </vt:variant>
      <vt:variant>
        <vt:i4>0</vt:i4>
      </vt:variant>
      <vt:variant>
        <vt:i4>5</vt:i4>
      </vt:variant>
      <vt:variant>
        <vt:lpwstr>https://actionaidglobal.sharepoint.com/:w:/r/sites/StaffSecurityTeam/SFP Resources/COVID-19 Documents/COVID-19 Staff Security Resources/Covid19 Programme Risk Management/Site Risk Assessment Form.docx?d=w61918141b6584d79a71af82c5de6ca25&amp;csf=1&amp;web=1&amp;e=8uki5J</vt:lpwstr>
      </vt:variant>
      <vt:variant>
        <vt:lpwstr/>
      </vt:variant>
      <vt:variant>
        <vt:i4>4718676</vt:i4>
      </vt:variant>
      <vt:variant>
        <vt:i4>228</vt:i4>
      </vt:variant>
      <vt:variant>
        <vt:i4>0</vt:i4>
      </vt:variant>
      <vt:variant>
        <vt:i4>5</vt:i4>
      </vt:variant>
      <vt:variant>
        <vt:lpwstr/>
      </vt:variant>
      <vt:variant>
        <vt:lpwstr>_OFFICE_SAFETY</vt:lpwstr>
      </vt:variant>
      <vt:variant>
        <vt:i4>6946903</vt:i4>
      </vt:variant>
      <vt:variant>
        <vt:i4>225</vt:i4>
      </vt:variant>
      <vt:variant>
        <vt:i4>0</vt:i4>
      </vt:variant>
      <vt:variant>
        <vt:i4>5</vt:i4>
      </vt:variant>
      <vt:variant>
        <vt:lpwstr>mailto:safeguarding@actionaid.org</vt:lpwstr>
      </vt:variant>
      <vt:variant>
        <vt:lpwstr/>
      </vt:variant>
      <vt:variant>
        <vt:i4>4063342</vt:i4>
      </vt:variant>
      <vt:variant>
        <vt:i4>222</vt:i4>
      </vt:variant>
      <vt:variant>
        <vt:i4>0</vt:i4>
      </vt:variant>
      <vt:variant>
        <vt:i4>5</vt:i4>
      </vt:variant>
      <vt:variant>
        <vt:lpwstr>https://actionaidglobal.sharepoint.com/:b:/r/sites/StaffSecurityTeam/SFP Resources/Travel Risk Management/AIG Global Travel Insurance/AIG FAQS.pdf?csf=1&amp;web=1&amp;e=jUwcsS</vt:lpwstr>
      </vt:variant>
      <vt:variant>
        <vt:lpwstr/>
      </vt:variant>
      <vt:variant>
        <vt:i4>2162722</vt:i4>
      </vt:variant>
      <vt:variant>
        <vt:i4>219</vt:i4>
      </vt:variant>
      <vt:variant>
        <vt:i4>0</vt:i4>
      </vt:variant>
      <vt:variant>
        <vt:i4>5</vt:i4>
      </vt:variant>
      <vt:variant>
        <vt:lpwstr>https://actionaidglobal.sharepoint.com/:b:/r/sites/StaffSecurityTeam/SFP Resources/COVID-19 Documents/COVID-19 Staff Security Resources/Covid19 Programme Risk Management/Supporting Partners in Security Risk Management.pdf?csf=1&amp;web=1&amp;e=wKiksX</vt:lpwstr>
      </vt:variant>
      <vt:variant>
        <vt:lpwstr/>
      </vt:variant>
      <vt:variant>
        <vt:i4>1376307</vt:i4>
      </vt:variant>
      <vt:variant>
        <vt:i4>212</vt:i4>
      </vt:variant>
      <vt:variant>
        <vt:i4>0</vt:i4>
      </vt:variant>
      <vt:variant>
        <vt:i4>5</vt:i4>
      </vt:variant>
      <vt:variant>
        <vt:lpwstr/>
      </vt:variant>
      <vt:variant>
        <vt:lpwstr>_Toc52784951</vt:lpwstr>
      </vt:variant>
      <vt:variant>
        <vt:i4>1310771</vt:i4>
      </vt:variant>
      <vt:variant>
        <vt:i4>206</vt:i4>
      </vt:variant>
      <vt:variant>
        <vt:i4>0</vt:i4>
      </vt:variant>
      <vt:variant>
        <vt:i4>5</vt:i4>
      </vt:variant>
      <vt:variant>
        <vt:lpwstr/>
      </vt:variant>
      <vt:variant>
        <vt:lpwstr>_Toc52784950</vt:lpwstr>
      </vt:variant>
      <vt:variant>
        <vt:i4>1900594</vt:i4>
      </vt:variant>
      <vt:variant>
        <vt:i4>200</vt:i4>
      </vt:variant>
      <vt:variant>
        <vt:i4>0</vt:i4>
      </vt:variant>
      <vt:variant>
        <vt:i4>5</vt:i4>
      </vt:variant>
      <vt:variant>
        <vt:lpwstr/>
      </vt:variant>
      <vt:variant>
        <vt:lpwstr>_Toc52784949</vt:lpwstr>
      </vt:variant>
      <vt:variant>
        <vt:i4>1835058</vt:i4>
      </vt:variant>
      <vt:variant>
        <vt:i4>194</vt:i4>
      </vt:variant>
      <vt:variant>
        <vt:i4>0</vt:i4>
      </vt:variant>
      <vt:variant>
        <vt:i4>5</vt:i4>
      </vt:variant>
      <vt:variant>
        <vt:lpwstr/>
      </vt:variant>
      <vt:variant>
        <vt:lpwstr>_Toc52784948</vt:lpwstr>
      </vt:variant>
      <vt:variant>
        <vt:i4>1245234</vt:i4>
      </vt:variant>
      <vt:variant>
        <vt:i4>188</vt:i4>
      </vt:variant>
      <vt:variant>
        <vt:i4>0</vt:i4>
      </vt:variant>
      <vt:variant>
        <vt:i4>5</vt:i4>
      </vt:variant>
      <vt:variant>
        <vt:lpwstr/>
      </vt:variant>
      <vt:variant>
        <vt:lpwstr>_Toc52784947</vt:lpwstr>
      </vt:variant>
      <vt:variant>
        <vt:i4>1179698</vt:i4>
      </vt:variant>
      <vt:variant>
        <vt:i4>182</vt:i4>
      </vt:variant>
      <vt:variant>
        <vt:i4>0</vt:i4>
      </vt:variant>
      <vt:variant>
        <vt:i4>5</vt:i4>
      </vt:variant>
      <vt:variant>
        <vt:lpwstr/>
      </vt:variant>
      <vt:variant>
        <vt:lpwstr>_Toc52784946</vt:lpwstr>
      </vt:variant>
      <vt:variant>
        <vt:i4>1114162</vt:i4>
      </vt:variant>
      <vt:variant>
        <vt:i4>176</vt:i4>
      </vt:variant>
      <vt:variant>
        <vt:i4>0</vt:i4>
      </vt:variant>
      <vt:variant>
        <vt:i4>5</vt:i4>
      </vt:variant>
      <vt:variant>
        <vt:lpwstr/>
      </vt:variant>
      <vt:variant>
        <vt:lpwstr>_Toc52784945</vt:lpwstr>
      </vt:variant>
      <vt:variant>
        <vt:i4>1048626</vt:i4>
      </vt:variant>
      <vt:variant>
        <vt:i4>170</vt:i4>
      </vt:variant>
      <vt:variant>
        <vt:i4>0</vt:i4>
      </vt:variant>
      <vt:variant>
        <vt:i4>5</vt:i4>
      </vt:variant>
      <vt:variant>
        <vt:lpwstr/>
      </vt:variant>
      <vt:variant>
        <vt:lpwstr>_Toc52784944</vt:lpwstr>
      </vt:variant>
      <vt:variant>
        <vt:i4>1507378</vt:i4>
      </vt:variant>
      <vt:variant>
        <vt:i4>164</vt:i4>
      </vt:variant>
      <vt:variant>
        <vt:i4>0</vt:i4>
      </vt:variant>
      <vt:variant>
        <vt:i4>5</vt:i4>
      </vt:variant>
      <vt:variant>
        <vt:lpwstr/>
      </vt:variant>
      <vt:variant>
        <vt:lpwstr>_Toc52784943</vt:lpwstr>
      </vt:variant>
      <vt:variant>
        <vt:i4>1441842</vt:i4>
      </vt:variant>
      <vt:variant>
        <vt:i4>158</vt:i4>
      </vt:variant>
      <vt:variant>
        <vt:i4>0</vt:i4>
      </vt:variant>
      <vt:variant>
        <vt:i4>5</vt:i4>
      </vt:variant>
      <vt:variant>
        <vt:lpwstr/>
      </vt:variant>
      <vt:variant>
        <vt:lpwstr>_Toc52784942</vt:lpwstr>
      </vt:variant>
      <vt:variant>
        <vt:i4>1376306</vt:i4>
      </vt:variant>
      <vt:variant>
        <vt:i4>152</vt:i4>
      </vt:variant>
      <vt:variant>
        <vt:i4>0</vt:i4>
      </vt:variant>
      <vt:variant>
        <vt:i4>5</vt:i4>
      </vt:variant>
      <vt:variant>
        <vt:lpwstr/>
      </vt:variant>
      <vt:variant>
        <vt:lpwstr>_Toc52784941</vt:lpwstr>
      </vt:variant>
      <vt:variant>
        <vt:i4>1310770</vt:i4>
      </vt:variant>
      <vt:variant>
        <vt:i4>146</vt:i4>
      </vt:variant>
      <vt:variant>
        <vt:i4>0</vt:i4>
      </vt:variant>
      <vt:variant>
        <vt:i4>5</vt:i4>
      </vt:variant>
      <vt:variant>
        <vt:lpwstr/>
      </vt:variant>
      <vt:variant>
        <vt:lpwstr>_Toc52784940</vt:lpwstr>
      </vt:variant>
      <vt:variant>
        <vt:i4>1900597</vt:i4>
      </vt:variant>
      <vt:variant>
        <vt:i4>140</vt:i4>
      </vt:variant>
      <vt:variant>
        <vt:i4>0</vt:i4>
      </vt:variant>
      <vt:variant>
        <vt:i4>5</vt:i4>
      </vt:variant>
      <vt:variant>
        <vt:lpwstr/>
      </vt:variant>
      <vt:variant>
        <vt:lpwstr>_Toc52784939</vt:lpwstr>
      </vt:variant>
      <vt:variant>
        <vt:i4>1835061</vt:i4>
      </vt:variant>
      <vt:variant>
        <vt:i4>134</vt:i4>
      </vt:variant>
      <vt:variant>
        <vt:i4>0</vt:i4>
      </vt:variant>
      <vt:variant>
        <vt:i4>5</vt:i4>
      </vt:variant>
      <vt:variant>
        <vt:lpwstr/>
      </vt:variant>
      <vt:variant>
        <vt:lpwstr>_Toc52784938</vt:lpwstr>
      </vt:variant>
      <vt:variant>
        <vt:i4>1245237</vt:i4>
      </vt:variant>
      <vt:variant>
        <vt:i4>128</vt:i4>
      </vt:variant>
      <vt:variant>
        <vt:i4>0</vt:i4>
      </vt:variant>
      <vt:variant>
        <vt:i4>5</vt:i4>
      </vt:variant>
      <vt:variant>
        <vt:lpwstr/>
      </vt:variant>
      <vt:variant>
        <vt:lpwstr>_Toc52784937</vt:lpwstr>
      </vt:variant>
      <vt:variant>
        <vt:i4>1179701</vt:i4>
      </vt:variant>
      <vt:variant>
        <vt:i4>122</vt:i4>
      </vt:variant>
      <vt:variant>
        <vt:i4>0</vt:i4>
      </vt:variant>
      <vt:variant>
        <vt:i4>5</vt:i4>
      </vt:variant>
      <vt:variant>
        <vt:lpwstr/>
      </vt:variant>
      <vt:variant>
        <vt:lpwstr>_Toc52784936</vt:lpwstr>
      </vt:variant>
      <vt:variant>
        <vt:i4>1114165</vt:i4>
      </vt:variant>
      <vt:variant>
        <vt:i4>116</vt:i4>
      </vt:variant>
      <vt:variant>
        <vt:i4>0</vt:i4>
      </vt:variant>
      <vt:variant>
        <vt:i4>5</vt:i4>
      </vt:variant>
      <vt:variant>
        <vt:lpwstr/>
      </vt:variant>
      <vt:variant>
        <vt:lpwstr>_Toc52784935</vt:lpwstr>
      </vt:variant>
      <vt:variant>
        <vt:i4>1048629</vt:i4>
      </vt:variant>
      <vt:variant>
        <vt:i4>110</vt:i4>
      </vt:variant>
      <vt:variant>
        <vt:i4>0</vt:i4>
      </vt:variant>
      <vt:variant>
        <vt:i4>5</vt:i4>
      </vt:variant>
      <vt:variant>
        <vt:lpwstr/>
      </vt:variant>
      <vt:variant>
        <vt:lpwstr>_Toc52784934</vt:lpwstr>
      </vt:variant>
      <vt:variant>
        <vt:i4>1507381</vt:i4>
      </vt:variant>
      <vt:variant>
        <vt:i4>104</vt:i4>
      </vt:variant>
      <vt:variant>
        <vt:i4>0</vt:i4>
      </vt:variant>
      <vt:variant>
        <vt:i4>5</vt:i4>
      </vt:variant>
      <vt:variant>
        <vt:lpwstr/>
      </vt:variant>
      <vt:variant>
        <vt:lpwstr>_Toc52784933</vt:lpwstr>
      </vt:variant>
      <vt:variant>
        <vt:i4>1441845</vt:i4>
      </vt:variant>
      <vt:variant>
        <vt:i4>98</vt:i4>
      </vt:variant>
      <vt:variant>
        <vt:i4>0</vt:i4>
      </vt:variant>
      <vt:variant>
        <vt:i4>5</vt:i4>
      </vt:variant>
      <vt:variant>
        <vt:lpwstr/>
      </vt:variant>
      <vt:variant>
        <vt:lpwstr>_Toc52784932</vt:lpwstr>
      </vt:variant>
      <vt:variant>
        <vt:i4>1376309</vt:i4>
      </vt:variant>
      <vt:variant>
        <vt:i4>92</vt:i4>
      </vt:variant>
      <vt:variant>
        <vt:i4>0</vt:i4>
      </vt:variant>
      <vt:variant>
        <vt:i4>5</vt:i4>
      </vt:variant>
      <vt:variant>
        <vt:lpwstr/>
      </vt:variant>
      <vt:variant>
        <vt:lpwstr>_Toc52784931</vt:lpwstr>
      </vt:variant>
      <vt:variant>
        <vt:i4>1310773</vt:i4>
      </vt:variant>
      <vt:variant>
        <vt:i4>86</vt:i4>
      </vt:variant>
      <vt:variant>
        <vt:i4>0</vt:i4>
      </vt:variant>
      <vt:variant>
        <vt:i4>5</vt:i4>
      </vt:variant>
      <vt:variant>
        <vt:lpwstr/>
      </vt:variant>
      <vt:variant>
        <vt:lpwstr>_Toc52784930</vt:lpwstr>
      </vt:variant>
      <vt:variant>
        <vt:i4>1900596</vt:i4>
      </vt:variant>
      <vt:variant>
        <vt:i4>80</vt:i4>
      </vt:variant>
      <vt:variant>
        <vt:i4>0</vt:i4>
      </vt:variant>
      <vt:variant>
        <vt:i4>5</vt:i4>
      </vt:variant>
      <vt:variant>
        <vt:lpwstr/>
      </vt:variant>
      <vt:variant>
        <vt:lpwstr>_Toc52784929</vt:lpwstr>
      </vt:variant>
      <vt:variant>
        <vt:i4>1835060</vt:i4>
      </vt:variant>
      <vt:variant>
        <vt:i4>74</vt:i4>
      </vt:variant>
      <vt:variant>
        <vt:i4>0</vt:i4>
      </vt:variant>
      <vt:variant>
        <vt:i4>5</vt:i4>
      </vt:variant>
      <vt:variant>
        <vt:lpwstr/>
      </vt:variant>
      <vt:variant>
        <vt:lpwstr>_Toc52784928</vt:lpwstr>
      </vt:variant>
      <vt:variant>
        <vt:i4>1245236</vt:i4>
      </vt:variant>
      <vt:variant>
        <vt:i4>68</vt:i4>
      </vt:variant>
      <vt:variant>
        <vt:i4>0</vt:i4>
      </vt:variant>
      <vt:variant>
        <vt:i4>5</vt:i4>
      </vt:variant>
      <vt:variant>
        <vt:lpwstr/>
      </vt:variant>
      <vt:variant>
        <vt:lpwstr>_Toc52784927</vt:lpwstr>
      </vt:variant>
      <vt:variant>
        <vt:i4>1179700</vt:i4>
      </vt:variant>
      <vt:variant>
        <vt:i4>62</vt:i4>
      </vt:variant>
      <vt:variant>
        <vt:i4>0</vt:i4>
      </vt:variant>
      <vt:variant>
        <vt:i4>5</vt:i4>
      </vt:variant>
      <vt:variant>
        <vt:lpwstr/>
      </vt:variant>
      <vt:variant>
        <vt:lpwstr>_Toc52784926</vt:lpwstr>
      </vt:variant>
      <vt:variant>
        <vt:i4>1114164</vt:i4>
      </vt:variant>
      <vt:variant>
        <vt:i4>56</vt:i4>
      </vt:variant>
      <vt:variant>
        <vt:i4>0</vt:i4>
      </vt:variant>
      <vt:variant>
        <vt:i4>5</vt:i4>
      </vt:variant>
      <vt:variant>
        <vt:lpwstr/>
      </vt:variant>
      <vt:variant>
        <vt:lpwstr>_Toc52784925</vt:lpwstr>
      </vt:variant>
      <vt:variant>
        <vt:i4>1048628</vt:i4>
      </vt:variant>
      <vt:variant>
        <vt:i4>50</vt:i4>
      </vt:variant>
      <vt:variant>
        <vt:i4>0</vt:i4>
      </vt:variant>
      <vt:variant>
        <vt:i4>5</vt:i4>
      </vt:variant>
      <vt:variant>
        <vt:lpwstr/>
      </vt:variant>
      <vt:variant>
        <vt:lpwstr>_Toc52784924</vt:lpwstr>
      </vt:variant>
      <vt:variant>
        <vt:i4>1507380</vt:i4>
      </vt:variant>
      <vt:variant>
        <vt:i4>44</vt:i4>
      </vt:variant>
      <vt:variant>
        <vt:i4>0</vt:i4>
      </vt:variant>
      <vt:variant>
        <vt:i4>5</vt:i4>
      </vt:variant>
      <vt:variant>
        <vt:lpwstr/>
      </vt:variant>
      <vt:variant>
        <vt:lpwstr>_Toc52784923</vt:lpwstr>
      </vt:variant>
      <vt:variant>
        <vt:i4>1441844</vt:i4>
      </vt:variant>
      <vt:variant>
        <vt:i4>38</vt:i4>
      </vt:variant>
      <vt:variant>
        <vt:i4>0</vt:i4>
      </vt:variant>
      <vt:variant>
        <vt:i4>5</vt:i4>
      </vt:variant>
      <vt:variant>
        <vt:lpwstr/>
      </vt:variant>
      <vt:variant>
        <vt:lpwstr>_Toc52784922</vt:lpwstr>
      </vt:variant>
      <vt:variant>
        <vt:i4>1376308</vt:i4>
      </vt:variant>
      <vt:variant>
        <vt:i4>32</vt:i4>
      </vt:variant>
      <vt:variant>
        <vt:i4>0</vt:i4>
      </vt:variant>
      <vt:variant>
        <vt:i4>5</vt:i4>
      </vt:variant>
      <vt:variant>
        <vt:lpwstr/>
      </vt:variant>
      <vt:variant>
        <vt:lpwstr>_Toc52784921</vt:lpwstr>
      </vt:variant>
      <vt:variant>
        <vt:i4>1310772</vt:i4>
      </vt:variant>
      <vt:variant>
        <vt:i4>26</vt:i4>
      </vt:variant>
      <vt:variant>
        <vt:i4>0</vt:i4>
      </vt:variant>
      <vt:variant>
        <vt:i4>5</vt:i4>
      </vt:variant>
      <vt:variant>
        <vt:lpwstr/>
      </vt:variant>
      <vt:variant>
        <vt:lpwstr>_Toc52784920</vt:lpwstr>
      </vt:variant>
      <vt:variant>
        <vt:i4>1900599</vt:i4>
      </vt:variant>
      <vt:variant>
        <vt:i4>20</vt:i4>
      </vt:variant>
      <vt:variant>
        <vt:i4>0</vt:i4>
      </vt:variant>
      <vt:variant>
        <vt:i4>5</vt:i4>
      </vt:variant>
      <vt:variant>
        <vt:lpwstr/>
      </vt:variant>
      <vt:variant>
        <vt:lpwstr>_Toc52784919</vt:lpwstr>
      </vt:variant>
      <vt:variant>
        <vt:i4>1835063</vt:i4>
      </vt:variant>
      <vt:variant>
        <vt:i4>14</vt:i4>
      </vt:variant>
      <vt:variant>
        <vt:i4>0</vt:i4>
      </vt:variant>
      <vt:variant>
        <vt:i4>5</vt:i4>
      </vt:variant>
      <vt:variant>
        <vt:lpwstr/>
      </vt:variant>
      <vt:variant>
        <vt:lpwstr>_Toc52784918</vt:lpwstr>
      </vt:variant>
      <vt:variant>
        <vt:i4>1245239</vt:i4>
      </vt:variant>
      <vt:variant>
        <vt:i4>8</vt:i4>
      </vt:variant>
      <vt:variant>
        <vt:i4>0</vt:i4>
      </vt:variant>
      <vt:variant>
        <vt:i4>5</vt:i4>
      </vt:variant>
      <vt:variant>
        <vt:lpwstr/>
      </vt:variant>
      <vt:variant>
        <vt:lpwstr>_Toc52784917</vt:lpwstr>
      </vt:variant>
      <vt:variant>
        <vt:i4>1179703</vt:i4>
      </vt:variant>
      <vt:variant>
        <vt:i4>2</vt:i4>
      </vt:variant>
      <vt:variant>
        <vt:i4>0</vt:i4>
      </vt:variant>
      <vt:variant>
        <vt:i4>5</vt:i4>
      </vt:variant>
      <vt:variant>
        <vt:lpwstr/>
      </vt:variant>
      <vt:variant>
        <vt:lpwstr>_Toc52784916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Procedures</dc:title>
  <dc:subject/>
  <cp:keywords/>
  <dc:description/>
  <cp:lastModifiedBy>Shaun Bickley</cp:lastModifiedBy>
  <cp:revision>1</cp:revision>
  <dcterms:created xsi:type="dcterms:W3CDTF">2021-09-06T14:22:00Z</dcterms:created>
  <dcterms:modified xsi:type="dcterms:W3CDTF">2021-09-06T14:22:00Z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0x010100ACA85F9E369BD546AFEDC5FCF04A0DC0</vt:lpwstr>
  </property>
</Properties>
</file>