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BDB2" w14:textId="77777777" w:rsidR="00CC0AF3" w:rsidRPr="008D4551" w:rsidRDefault="00CC0AF3" w:rsidP="00EC7418">
      <w:pPr>
        <w:autoSpaceDE w:val="0"/>
        <w:autoSpaceDN w:val="0"/>
        <w:adjustRightInd w:val="0"/>
        <w:rPr>
          <w:rFonts w:ascii="Arial" w:hAnsi="Arial" w:cs="Arial"/>
          <w:b/>
          <w:bCs/>
          <w:sz w:val="24"/>
        </w:rPr>
      </w:pPr>
      <w:r w:rsidRPr="008D4551">
        <w:rPr>
          <w:rFonts w:ascii="Arial" w:hAnsi="Arial" w:cs="Arial"/>
          <w:b/>
          <w:bCs/>
          <w:sz w:val="24"/>
        </w:rPr>
        <w:t>Scope</w:t>
      </w:r>
    </w:p>
    <w:p w14:paraId="3045BDB3" w14:textId="77777777" w:rsidR="00CC0AF3" w:rsidRPr="00016621" w:rsidRDefault="00CC0AF3" w:rsidP="00016621">
      <w:pPr>
        <w:pStyle w:val="ListParagraph"/>
        <w:numPr>
          <w:ilvl w:val="0"/>
          <w:numId w:val="26"/>
        </w:numPr>
        <w:autoSpaceDE w:val="0"/>
        <w:autoSpaceDN w:val="0"/>
        <w:adjustRightInd w:val="0"/>
        <w:rPr>
          <w:rFonts w:ascii="Arial" w:hAnsi="Arial" w:cs="Arial"/>
          <w:b/>
          <w:bCs/>
          <w:sz w:val="24"/>
        </w:rPr>
      </w:pPr>
      <w:r w:rsidRPr="00016621">
        <w:rPr>
          <w:rFonts w:ascii="Arial" w:hAnsi="Arial" w:cs="Arial"/>
        </w:rPr>
        <w:t>General procedure at a road checkpoint</w:t>
      </w:r>
    </w:p>
    <w:p w14:paraId="3045BDB4" w14:textId="77777777" w:rsidR="00CC0AF3" w:rsidRPr="008D4551" w:rsidRDefault="00CC0AF3" w:rsidP="00EC7418">
      <w:pPr>
        <w:autoSpaceDE w:val="0"/>
        <w:autoSpaceDN w:val="0"/>
        <w:adjustRightInd w:val="0"/>
        <w:rPr>
          <w:rFonts w:ascii="Arial" w:hAnsi="Arial" w:cs="Arial"/>
          <w:b/>
          <w:bCs/>
          <w:sz w:val="24"/>
        </w:rPr>
      </w:pPr>
    </w:p>
    <w:p w14:paraId="3045BDB5" w14:textId="77777777" w:rsidR="00CC0AF3" w:rsidRPr="008D4551" w:rsidRDefault="00CC0AF3" w:rsidP="00EC7418">
      <w:pPr>
        <w:autoSpaceDE w:val="0"/>
        <w:autoSpaceDN w:val="0"/>
        <w:adjustRightInd w:val="0"/>
        <w:rPr>
          <w:rFonts w:ascii="Arial" w:hAnsi="Arial" w:cs="Arial"/>
          <w:b/>
          <w:bCs/>
          <w:sz w:val="24"/>
        </w:rPr>
      </w:pPr>
      <w:r w:rsidRPr="008D4551">
        <w:rPr>
          <w:rFonts w:ascii="Arial" w:hAnsi="Arial" w:cs="Arial"/>
          <w:b/>
          <w:bCs/>
          <w:sz w:val="24"/>
        </w:rPr>
        <w:t>What do I need to do?</w:t>
      </w:r>
    </w:p>
    <w:p w14:paraId="3045BDB6" w14:textId="77777777" w:rsidR="00CC0AF3" w:rsidRPr="00016621" w:rsidRDefault="00CC0AF3" w:rsidP="00016621">
      <w:pPr>
        <w:pStyle w:val="TableContents"/>
        <w:rPr>
          <w:rFonts w:ascii="Arial" w:hAnsi="Arial" w:cs="Arial"/>
          <w:b/>
          <w:color w:val="0070C0"/>
          <w:sz w:val="20"/>
          <w:szCs w:val="20"/>
        </w:rPr>
      </w:pPr>
      <w:r w:rsidRPr="00016621">
        <w:rPr>
          <w:rFonts w:ascii="Arial" w:hAnsi="Arial" w:cs="Arial"/>
          <w:b/>
          <w:color w:val="0070C0"/>
          <w:sz w:val="20"/>
          <w:szCs w:val="20"/>
        </w:rPr>
        <w:t>BEFORE</w:t>
      </w:r>
    </w:p>
    <w:p w14:paraId="3045BDB7" w14:textId="77777777" w:rsidR="00CC0AF3" w:rsidRPr="00C12182" w:rsidRDefault="00CC0AF3" w:rsidP="00016621">
      <w:pPr>
        <w:pStyle w:val="TableContents"/>
        <w:numPr>
          <w:ilvl w:val="0"/>
          <w:numId w:val="23"/>
        </w:numPr>
        <w:rPr>
          <w:rFonts w:ascii="Arial" w:hAnsi="Arial" w:cs="Arial"/>
          <w:sz w:val="20"/>
          <w:szCs w:val="20"/>
        </w:rPr>
      </w:pPr>
      <w:r w:rsidRPr="00C12182">
        <w:rPr>
          <w:rFonts w:ascii="Arial" w:hAnsi="Arial" w:cs="Arial"/>
          <w:sz w:val="20"/>
          <w:szCs w:val="20"/>
        </w:rPr>
        <w:t>There is not all that much you can do to avoid checkpoints if they are widely present, other than not to travel. There may be certain times of day when there are more or fewer checkpoints in operation. Know the local situation and what is considered appropriate behaviour, which may depend on the actor analysis and be different in different locations.</w:t>
      </w:r>
    </w:p>
    <w:p w14:paraId="3045BDB8"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Trip planners should get up to date information about the road from other NGOs or UN agencies</w:t>
      </w:r>
      <w:r>
        <w:rPr>
          <w:rFonts w:ascii="Arial" w:hAnsi="Arial" w:cs="Arial"/>
          <w:sz w:val="20"/>
          <w:szCs w:val="20"/>
        </w:rPr>
        <w:t>.</w:t>
      </w:r>
    </w:p>
    <w:p w14:paraId="3045BDB9"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There should be a staff member in the vehicle who can speak the local language</w:t>
      </w:r>
      <w:r>
        <w:rPr>
          <w:rFonts w:ascii="Arial" w:hAnsi="Arial" w:cs="Arial"/>
          <w:sz w:val="20"/>
          <w:szCs w:val="20"/>
        </w:rPr>
        <w:t>.</w:t>
      </w:r>
    </w:p>
    <w:p w14:paraId="3045BDBA"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Ensure that those in the vehicle have a clear and coherent explanation for who you are, where you are going and why, if necessary discuss this in the vehicle before you reach the checkpoint</w:t>
      </w:r>
      <w:r>
        <w:rPr>
          <w:rFonts w:ascii="Arial" w:hAnsi="Arial" w:cs="Arial"/>
          <w:sz w:val="20"/>
          <w:szCs w:val="20"/>
        </w:rPr>
        <w:t>.</w:t>
      </w:r>
    </w:p>
    <w:p w14:paraId="3045BDBB"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Ideally do not travel with cash/valuables and hide/be discreet about valuable equipment you are carrying in the vehicle</w:t>
      </w:r>
      <w:r>
        <w:rPr>
          <w:rFonts w:ascii="Arial" w:hAnsi="Arial" w:cs="Arial"/>
          <w:sz w:val="20"/>
          <w:szCs w:val="20"/>
        </w:rPr>
        <w:t>.</w:t>
      </w:r>
    </w:p>
    <w:p w14:paraId="3045BDBC"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Make sure you have all the documentation you should have with you.</w:t>
      </w:r>
    </w:p>
    <w:p w14:paraId="3045BDBD"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Do not carry sensitive documents if you can avoid it. If you must carry them, keep documents out of sight</w:t>
      </w:r>
      <w:r>
        <w:rPr>
          <w:rFonts w:ascii="Arial" w:hAnsi="Arial" w:cs="Arial"/>
          <w:sz w:val="20"/>
          <w:szCs w:val="20"/>
        </w:rPr>
        <w:t>.</w:t>
      </w:r>
    </w:p>
    <w:p w14:paraId="3045BDBE"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Ensure you have up to date documentation for the vehicle, licences etc. and any communication equipment you might need to carry with you</w:t>
      </w:r>
      <w:r>
        <w:rPr>
          <w:rFonts w:ascii="Arial" w:hAnsi="Arial" w:cs="Arial"/>
          <w:sz w:val="20"/>
          <w:szCs w:val="20"/>
        </w:rPr>
        <w:t>.</w:t>
      </w:r>
    </w:p>
    <w:p w14:paraId="3045BDBF" w14:textId="77777777" w:rsidR="00CC0AF3" w:rsidRPr="00540532" w:rsidRDefault="00CC0AF3" w:rsidP="00016621">
      <w:pPr>
        <w:pStyle w:val="TableContents"/>
        <w:numPr>
          <w:ilvl w:val="0"/>
          <w:numId w:val="23"/>
        </w:numPr>
        <w:rPr>
          <w:rFonts w:ascii="Arial" w:hAnsi="Arial" w:cs="Arial"/>
          <w:sz w:val="20"/>
          <w:szCs w:val="20"/>
        </w:rPr>
      </w:pPr>
      <w:r w:rsidRPr="00540532">
        <w:rPr>
          <w:rFonts w:ascii="Arial" w:hAnsi="Arial" w:cs="Arial"/>
          <w:sz w:val="20"/>
          <w:szCs w:val="20"/>
        </w:rPr>
        <w:t>As for all journeys, ensure good communication with base / stick to agreed movement tracking calls / communication schedule</w:t>
      </w:r>
      <w:r>
        <w:rPr>
          <w:rFonts w:ascii="Arial" w:hAnsi="Arial" w:cs="Arial"/>
          <w:sz w:val="20"/>
          <w:szCs w:val="20"/>
        </w:rPr>
        <w:t>.</w:t>
      </w:r>
    </w:p>
    <w:p w14:paraId="3045BDC0" w14:textId="77777777" w:rsidR="00CC0AF3" w:rsidRPr="00540532" w:rsidRDefault="00CC0AF3" w:rsidP="00016621">
      <w:pPr>
        <w:pStyle w:val="TableContents"/>
        <w:rPr>
          <w:rFonts w:ascii="Arial" w:hAnsi="Arial" w:cs="Arial"/>
          <w:sz w:val="20"/>
          <w:szCs w:val="20"/>
        </w:rPr>
      </w:pPr>
    </w:p>
    <w:p w14:paraId="3045BDC1" w14:textId="77777777" w:rsidR="00CC0AF3" w:rsidRPr="00016621" w:rsidRDefault="00CC0AF3" w:rsidP="00016621">
      <w:pPr>
        <w:pStyle w:val="TableContents"/>
        <w:rPr>
          <w:rFonts w:ascii="Arial" w:hAnsi="Arial" w:cs="Arial"/>
          <w:b/>
          <w:color w:val="0070C0"/>
          <w:sz w:val="20"/>
          <w:szCs w:val="20"/>
        </w:rPr>
      </w:pPr>
      <w:r w:rsidRPr="00016621">
        <w:rPr>
          <w:rFonts w:ascii="Arial" w:hAnsi="Arial" w:cs="Arial"/>
          <w:b/>
          <w:color w:val="0070C0"/>
          <w:sz w:val="20"/>
          <w:szCs w:val="20"/>
        </w:rPr>
        <w:t>DURING</w:t>
      </w:r>
    </w:p>
    <w:p w14:paraId="3045BDC2"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When approaching or leaving a checkpoint, inform base.  Do so in a discreet way, far enough from the checkpoint to avoid them seeing that you are using communications equipment.</w:t>
      </w:r>
    </w:p>
    <w:p w14:paraId="3045BDC3"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 xml:space="preserve">Observe the checkpoint from a distance, without stopping, to understand what is happening there. </w:t>
      </w:r>
    </w:p>
    <w:p w14:paraId="3045BDC4"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Turn any radio to low volume or off, to avoid it attracting attention at the checkpoint.</w:t>
      </w:r>
    </w:p>
    <w:p w14:paraId="3045BDC5"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If you suspect that there is a risk of violence or other serious problems, turn round and drive steadily away, if it is safe to do so.</w:t>
      </w:r>
    </w:p>
    <w:p w14:paraId="3045BDC6"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All passengers should remove sunglasses before arriving at the checkpoint.</w:t>
      </w:r>
    </w:p>
    <w:p w14:paraId="3045BDC7"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If it is at night, switch off headlights, leaving sidelights on, and switch on the interior light so that the checkpoint can see the vehicle occupants</w:t>
      </w:r>
      <w:r>
        <w:rPr>
          <w:rFonts w:ascii="Arial" w:hAnsi="Arial" w:cs="Arial"/>
          <w:sz w:val="20"/>
          <w:szCs w:val="20"/>
        </w:rPr>
        <w:t>.</w:t>
      </w:r>
    </w:p>
    <w:p w14:paraId="3045BDC8"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Approach the checkpoint slowly and stop several metres before the barrier</w:t>
      </w:r>
      <w:r>
        <w:rPr>
          <w:rFonts w:ascii="Arial" w:hAnsi="Arial" w:cs="Arial"/>
          <w:sz w:val="20"/>
          <w:szCs w:val="20"/>
        </w:rPr>
        <w:t>.</w:t>
      </w:r>
    </w:p>
    <w:p w14:paraId="3045BDC9"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Remain inside the vehicle unless you are ordered to get out</w:t>
      </w:r>
      <w:r>
        <w:rPr>
          <w:rFonts w:ascii="Arial" w:hAnsi="Arial" w:cs="Arial"/>
          <w:sz w:val="20"/>
          <w:szCs w:val="20"/>
        </w:rPr>
        <w:t>.</w:t>
      </w:r>
    </w:p>
    <w:p w14:paraId="3045BDCA"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 xml:space="preserve">Make no sudden movements.  </w:t>
      </w:r>
    </w:p>
    <w:p w14:paraId="3045BDCB"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If one person is asked to come away from the vehicle, for example to an office to check papers, consider whether it is safer for another person to accompany them</w:t>
      </w:r>
      <w:r>
        <w:rPr>
          <w:rFonts w:ascii="Arial" w:hAnsi="Arial" w:cs="Arial"/>
          <w:sz w:val="20"/>
          <w:szCs w:val="20"/>
        </w:rPr>
        <w:t>.</w:t>
      </w:r>
    </w:p>
    <w:p w14:paraId="3045BDCC"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Be ready to answer questions about the occupants, your journey, the vehicle and anything in it</w:t>
      </w:r>
      <w:r>
        <w:rPr>
          <w:rFonts w:ascii="Arial" w:hAnsi="Arial" w:cs="Arial"/>
          <w:sz w:val="20"/>
          <w:szCs w:val="20"/>
        </w:rPr>
        <w:t>.</w:t>
      </w:r>
    </w:p>
    <w:p w14:paraId="3045BDCD"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One person should be nominated to do the talking, on behalf of all the occupants, unless questions are put directly to other occupants</w:t>
      </w:r>
      <w:r>
        <w:rPr>
          <w:rFonts w:ascii="Arial" w:hAnsi="Arial" w:cs="Arial"/>
          <w:sz w:val="20"/>
          <w:szCs w:val="20"/>
        </w:rPr>
        <w:t>.</w:t>
      </w:r>
    </w:p>
    <w:p w14:paraId="3045BDCE"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Your manner and style are very important: be courteous, friendly and calm but not over-familiar</w:t>
      </w:r>
      <w:r>
        <w:rPr>
          <w:rFonts w:ascii="Arial" w:hAnsi="Arial" w:cs="Arial"/>
          <w:sz w:val="20"/>
          <w:szCs w:val="20"/>
        </w:rPr>
        <w:t>.</w:t>
      </w:r>
    </w:p>
    <w:p w14:paraId="3045BDCF"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Be ready to show any relevant documents including vehicle documents, authorisations, copies of passports and ID cards.  If possible, avoid showing the original of your passport, to avoid it being stolen – but in some cases the original may be required.  It may be helpful to keep your ID card on a chain around your neck so that you can show it without surrendering it</w:t>
      </w:r>
      <w:r>
        <w:rPr>
          <w:rFonts w:ascii="Arial" w:hAnsi="Arial" w:cs="Arial"/>
          <w:sz w:val="20"/>
          <w:szCs w:val="20"/>
        </w:rPr>
        <w:t>.</w:t>
      </w:r>
    </w:p>
    <w:p w14:paraId="3045BDD0"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If you suspect that the checkpoint may have a hostile intention, depending on the circumstances it may be sensible to keep all doors including the cargo door locked, with windows more than half-way up.  But in some circumstances this may anger soldiers or police, so use your judgement as to which is best.</w:t>
      </w:r>
    </w:p>
    <w:p w14:paraId="3045BDD1"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Allow the car to be searched if they insist on it</w:t>
      </w:r>
      <w:r>
        <w:rPr>
          <w:rFonts w:ascii="Arial" w:hAnsi="Arial" w:cs="Arial"/>
          <w:sz w:val="20"/>
          <w:szCs w:val="20"/>
        </w:rPr>
        <w:t>.</w:t>
      </w:r>
    </w:p>
    <w:p w14:paraId="3045BDD2"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If threatened with a weapon, comply calmly with their instructions</w:t>
      </w:r>
      <w:r>
        <w:rPr>
          <w:rFonts w:ascii="Arial" w:hAnsi="Arial" w:cs="Arial"/>
          <w:sz w:val="20"/>
          <w:szCs w:val="20"/>
        </w:rPr>
        <w:t>.</w:t>
      </w:r>
    </w:p>
    <w:p w14:paraId="3045BDD3"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 xml:space="preserve">If not allowed to pass through, return to your base and report to your team leader.  </w:t>
      </w:r>
      <w:r>
        <w:rPr>
          <w:rFonts w:ascii="Arial" w:hAnsi="Arial" w:cs="Arial"/>
          <w:color w:val="FF0000"/>
          <w:sz w:val="20"/>
          <w:szCs w:val="20"/>
        </w:rPr>
        <w:t>They are</w:t>
      </w:r>
      <w:r w:rsidRPr="00540532">
        <w:rPr>
          <w:rFonts w:ascii="Arial" w:hAnsi="Arial" w:cs="Arial"/>
          <w:sz w:val="20"/>
          <w:szCs w:val="20"/>
        </w:rPr>
        <w:t xml:space="preserve"> then likely to negotiate with relevant authorities for a resumption of free movement in the area</w:t>
      </w:r>
      <w:r>
        <w:rPr>
          <w:rFonts w:ascii="Arial" w:hAnsi="Arial" w:cs="Arial"/>
          <w:sz w:val="20"/>
          <w:szCs w:val="20"/>
        </w:rPr>
        <w:t>.</w:t>
      </w:r>
    </w:p>
    <w:p w14:paraId="3045BDD4" w14:textId="77777777"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Stick to the policy of no lifts to armed or military personnel</w:t>
      </w:r>
      <w:r>
        <w:rPr>
          <w:rFonts w:ascii="Arial" w:hAnsi="Arial" w:cs="Arial"/>
          <w:sz w:val="20"/>
          <w:szCs w:val="20"/>
        </w:rPr>
        <w:t>.</w:t>
      </w:r>
    </w:p>
    <w:p w14:paraId="3045BDD5" w14:textId="37CF782B" w:rsidR="00CC0AF3" w:rsidRPr="00540532" w:rsidRDefault="00CC0AF3" w:rsidP="00016621">
      <w:pPr>
        <w:pStyle w:val="TableContents"/>
        <w:numPr>
          <w:ilvl w:val="0"/>
          <w:numId w:val="24"/>
        </w:numPr>
        <w:tabs>
          <w:tab w:val="left" w:pos="381"/>
        </w:tabs>
        <w:rPr>
          <w:rFonts w:ascii="Arial" w:hAnsi="Arial" w:cs="Arial"/>
          <w:sz w:val="20"/>
          <w:szCs w:val="20"/>
        </w:rPr>
      </w:pPr>
      <w:r w:rsidRPr="00540532">
        <w:rPr>
          <w:rFonts w:ascii="Arial" w:hAnsi="Arial" w:cs="Arial"/>
          <w:sz w:val="20"/>
          <w:szCs w:val="20"/>
        </w:rPr>
        <w:t>Humanitarian staff may be asked to give lifts to soldiers at checkpoints, armed or unarmed. This must not be permitted as th</w:t>
      </w:r>
      <w:r>
        <w:rPr>
          <w:rFonts w:ascii="Arial" w:hAnsi="Arial" w:cs="Arial"/>
          <w:sz w:val="20"/>
          <w:szCs w:val="20"/>
        </w:rPr>
        <w:t>at</w:t>
      </w:r>
      <w:r w:rsidRPr="00540532">
        <w:rPr>
          <w:rFonts w:ascii="Arial" w:hAnsi="Arial" w:cs="Arial"/>
          <w:sz w:val="20"/>
          <w:szCs w:val="20"/>
        </w:rPr>
        <w:t xml:space="preserve"> would be in conflict with </w:t>
      </w:r>
      <w:r w:rsidR="00A57E4C">
        <w:rPr>
          <w:rFonts w:ascii="Arial" w:hAnsi="Arial" w:cs="Arial"/>
          <w:sz w:val="20"/>
          <w:szCs w:val="20"/>
        </w:rPr>
        <w:t xml:space="preserve">XXX </w:t>
      </w:r>
      <w:r w:rsidRPr="00540532">
        <w:rPr>
          <w:rFonts w:ascii="Arial" w:hAnsi="Arial" w:cs="Arial"/>
          <w:sz w:val="20"/>
          <w:szCs w:val="20"/>
        </w:rPr>
        <w:t xml:space="preserve">policies on weapons and neutrality. </w:t>
      </w:r>
    </w:p>
    <w:p w14:paraId="3045BDD6" w14:textId="77777777" w:rsidR="00CC0AF3" w:rsidRPr="00540532" w:rsidRDefault="00CC0AF3" w:rsidP="00016621">
      <w:pPr>
        <w:pStyle w:val="TableContents"/>
        <w:tabs>
          <w:tab w:val="left" w:pos="381"/>
        </w:tabs>
        <w:rPr>
          <w:rFonts w:ascii="Arial" w:hAnsi="Arial" w:cs="Arial"/>
          <w:sz w:val="20"/>
          <w:szCs w:val="20"/>
        </w:rPr>
      </w:pPr>
    </w:p>
    <w:p w14:paraId="3045BDD7" w14:textId="77777777" w:rsidR="00CC0AF3" w:rsidRPr="00016621" w:rsidRDefault="00CC0AF3" w:rsidP="00016621">
      <w:pPr>
        <w:pStyle w:val="TableContents"/>
        <w:rPr>
          <w:rFonts w:ascii="Arial" w:hAnsi="Arial" w:cs="Arial"/>
          <w:b/>
          <w:color w:val="0070C0"/>
          <w:sz w:val="20"/>
          <w:szCs w:val="20"/>
        </w:rPr>
      </w:pPr>
      <w:r w:rsidRPr="00016621">
        <w:rPr>
          <w:rFonts w:ascii="Arial" w:hAnsi="Arial" w:cs="Arial"/>
          <w:b/>
          <w:color w:val="0070C0"/>
          <w:sz w:val="20"/>
          <w:szCs w:val="20"/>
        </w:rPr>
        <w:t>AFTER</w:t>
      </w:r>
    </w:p>
    <w:p w14:paraId="3045BDD8" w14:textId="77777777" w:rsidR="00CC0AF3" w:rsidRDefault="00CC0AF3" w:rsidP="00016621">
      <w:pPr>
        <w:pStyle w:val="Standard"/>
        <w:numPr>
          <w:ilvl w:val="0"/>
          <w:numId w:val="25"/>
        </w:numPr>
        <w:tabs>
          <w:tab w:val="left" w:pos="381"/>
        </w:tabs>
        <w:rPr>
          <w:rFonts w:ascii="Arial" w:hAnsi="Arial" w:cs="Arial"/>
          <w:sz w:val="20"/>
          <w:szCs w:val="20"/>
        </w:rPr>
      </w:pPr>
      <w:r w:rsidRPr="00540532">
        <w:rPr>
          <w:rFonts w:ascii="Arial" w:hAnsi="Arial" w:cs="Arial"/>
          <w:sz w:val="20"/>
          <w:szCs w:val="20"/>
        </w:rPr>
        <w:t>Keep a normal speed, do not suddenly speed up or look back at the checkpoint, as this may be considered suspicious behaviour</w:t>
      </w:r>
      <w:r>
        <w:rPr>
          <w:rFonts w:ascii="Arial" w:hAnsi="Arial" w:cs="Arial"/>
          <w:sz w:val="20"/>
          <w:szCs w:val="20"/>
        </w:rPr>
        <w:t>.</w:t>
      </w:r>
    </w:p>
    <w:p w14:paraId="3045BDD9" w14:textId="77777777" w:rsidR="00CC0AF3" w:rsidRPr="00016621" w:rsidRDefault="00CC0AF3" w:rsidP="00016621">
      <w:pPr>
        <w:pStyle w:val="Standard"/>
        <w:numPr>
          <w:ilvl w:val="0"/>
          <w:numId w:val="25"/>
        </w:numPr>
        <w:tabs>
          <w:tab w:val="left" w:pos="381"/>
        </w:tabs>
        <w:rPr>
          <w:rFonts w:ascii="Arial" w:hAnsi="Arial" w:cs="Arial"/>
          <w:sz w:val="20"/>
          <w:szCs w:val="20"/>
        </w:rPr>
      </w:pPr>
      <w:r w:rsidRPr="00016621">
        <w:rPr>
          <w:rFonts w:ascii="Arial" w:hAnsi="Arial" w:cs="Arial"/>
          <w:sz w:val="20"/>
          <w:szCs w:val="20"/>
        </w:rPr>
        <w:lastRenderedPageBreak/>
        <w:t>When you have left the checkpoint and are out of sight, call to inform base that you have passed the checkpoint</w:t>
      </w:r>
      <w:r>
        <w:rPr>
          <w:rFonts w:ascii="Arial" w:hAnsi="Arial" w:cs="Arial"/>
          <w:sz w:val="20"/>
          <w:szCs w:val="20"/>
        </w:rPr>
        <w:t>.</w:t>
      </w:r>
    </w:p>
    <w:p w14:paraId="3045BDDA" w14:textId="77777777" w:rsidR="00CC0AF3" w:rsidRPr="00540532" w:rsidRDefault="00CC0AF3" w:rsidP="00093ED3">
      <w:pPr>
        <w:pStyle w:val="Standard"/>
        <w:rPr>
          <w:rFonts w:ascii="Arial" w:hAnsi="Arial" w:cs="Arial"/>
          <w:b/>
          <w:bCs/>
        </w:rPr>
      </w:pPr>
    </w:p>
    <w:p w14:paraId="3045BDDB" w14:textId="77777777" w:rsidR="00CC0AF3" w:rsidRPr="00540532" w:rsidRDefault="00CC0AF3" w:rsidP="00093ED3">
      <w:pPr>
        <w:rPr>
          <w:rFonts w:ascii="Arial" w:hAnsi="Arial" w:cs="Arial"/>
          <w:vanish/>
        </w:rPr>
      </w:pPr>
    </w:p>
    <w:p w14:paraId="3045BDDC" w14:textId="77777777" w:rsidR="00CC0AF3" w:rsidRPr="00540532" w:rsidRDefault="00CC0AF3" w:rsidP="00093ED3">
      <w:pPr>
        <w:pStyle w:val="Standard"/>
        <w:rPr>
          <w:rFonts w:ascii="Arial" w:hAnsi="Arial" w:cs="Arial"/>
          <w:sz w:val="20"/>
          <w:szCs w:val="20"/>
          <w:shd w:val="clear" w:color="auto" w:fill="FFFF00"/>
        </w:rPr>
      </w:pPr>
    </w:p>
    <w:p w14:paraId="3045BDDD" w14:textId="77777777" w:rsidR="00CC0AF3" w:rsidRPr="00540532" w:rsidRDefault="00CC0AF3" w:rsidP="00093ED3">
      <w:pPr>
        <w:pStyle w:val="Standard"/>
        <w:rPr>
          <w:rFonts w:ascii="Arial" w:hAnsi="Arial" w:cs="Arial"/>
          <w:sz w:val="20"/>
          <w:szCs w:val="20"/>
        </w:rPr>
      </w:pPr>
    </w:p>
    <w:p w14:paraId="3045BDDE" w14:textId="77777777" w:rsidR="00CC0AF3" w:rsidRPr="00540532" w:rsidRDefault="00CC0AF3" w:rsidP="00093ED3">
      <w:pPr>
        <w:pStyle w:val="Standard"/>
        <w:rPr>
          <w:rFonts w:ascii="Arial" w:hAnsi="Arial" w:cs="Arial"/>
          <w:sz w:val="20"/>
          <w:szCs w:val="20"/>
        </w:rPr>
      </w:pPr>
    </w:p>
    <w:p w14:paraId="3045BDDF" w14:textId="77777777" w:rsidR="00CC0AF3" w:rsidRPr="00540532" w:rsidRDefault="00CC0AF3" w:rsidP="00093ED3">
      <w:pPr>
        <w:pStyle w:val="Standard"/>
        <w:rPr>
          <w:rFonts w:ascii="Arial" w:hAnsi="Arial" w:cs="Arial"/>
          <w:sz w:val="20"/>
          <w:szCs w:val="20"/>
        </w:rPr>
      </w:pPr>
    </w:p>
    <w:p w14:paraId="3045BDE0" w14:textId="77777777" w:rsidR="00CC0AF3" w:rsidRPr="00540532" w:rsidRDefault="00CC0AF3" w:rsidP="00093ED3">
      <w:pPr>
        <w:pStyle w:val="Standard"/>
        <w:rPr>
          <w:rFonts w:ascii="Arial" w:hAnsi="Arial" w:cs="Arial"/>
          <w:sz w:val="20"/>
          <w:szCs w:val="20"/>
        </w:rPr>
      </w:pPr>
    </w:p>
    <w:p w14:paraId="3045BDE1" w14:textId="77777777" w:rsidR="00CC0AF3" w:rsidRPr="00540532" w:rsidRDefault="00CC0AF3" w:rsidP="000C2D55">
      <w:pPr>
        <w:rPr>
          <w:rFonts w:ascii="Arial" w:hAnsi="Arial" w:cs="Arial"/>
        </w:rPr>
      </w:pPr>
    </w:p>
    <w:sectPr w:rsidR="00CC0AF3" w:rsidRPr="00540532" w:rsidSect="00A00037">
      <w:headerReference w:type="default" r:id="rId10"/>
      <w:footerReference w:type="even" r:id="rId11"/>
      <w:footerReference w:type="default" r:id="rId12"/>
      <w:headerReference w:type="first" r:id="rId13"/>
      <w:pgSz w:w="11906" w:h="16838" w:code="9"/>
      <w:pgMar w:top="851" w:right="851" w:bottom="851"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BDE4" w14:textId="77777777" w:rsidR="000B3428" w:rsidRDefault="000B3428">
      <w:r>
        <w:separator/>
      </w:r>
    </w:p>
  </w:endnote>
  <w:endnote w:type="continuationSeparator" w:id="0">
    <w:p w14:paraId="3045BDE5" w14:textId="77777777" w:rsidR="000B3428" w:rsidRDefault="000B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BDE8" w14:textId="77777777" w:rsidR="00CC0AF3" w:rsidRDefault="00CC0AF3" w:rsidP="008D5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5BDE9" w14:textId="77777777" w:rsidR="00CC0AF3" w:rsidRDefault="00CC0AF3" w:rsidP="00BF7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BDEA" w14:textId="77777777" w:rsidR="00CC0AF3" w:rsidRPr="00BF72A8" w:rsidRDefault="00CC0AF3" w:rsidP="008D5E5C">
    <w:pPr>
      <w:pStyle w:val="Footer"/>
      <w:framePr w:wrap="around" w:vAnchor="text" w:hAnchor="margin" w:xAlign="right" w:y="1"/>
      <w:rPr>
        <w:rStyle w:val="PageNumber"/>
        <w:rFonts w:ascii="Arial" w:hAnsi="Arial" w:cs="Arial"/>
      </w:rPr>
    </w:pPr>
    <w:r w:rsidRPr="00BF72A8">
      <w:rPr>
        <w:rStyle w:val="PageNumber"/>
        <w:rFonts w:ascii="Arial" w:hAnsi="Arial" w:cs="Arial"/>
      </w:rPr>
      <w:fldChar w:fldCharType="begin"/>
    </w:r>
    <w:r w:rsidRPr="00BF72A8">
      <w:rPr>
        <w:rStyle w:val="PageNumber"/>
        <w:rFonts w:ascii="Arial" w:hAnsi="Arial" w:cs="Arial"/>
      </w:rPr>
      <w:instrText xml:space="preserve">PAGE  </w:instrText>
    </w:r>
    <w:r w:rsidRPr="00BF72A8">
      <w:rPr>
        <w:rStyle w:val="PageNumber"/>
        <w:rFonts w:ascii="Arial" w:hAnsi="Arial" w:cs="Arial"/>
      </w:rPr>
      <w:fldChar w:fldCharType="separate"/>
    </w:r>
    <w:r w:rsidR="00C12182">
      <w:rPr>
        <w:rStyle w:val="PageNumber"/>
        <w:rFonts w:ascii="Arial" w:hAnsi="Arial" w:cs="Arial"/>
        <w:noProof/>
      </w:rPr>
      <w:t>2</w:t>
    </w:r>
    <w:r w:rsidRPr="00BF72A8">
      <w:rPr>
        <w:rStyle w:val="PageNumber"/>
        <w:rFonts w:ascii="Arial" w:hAnsi="Arial" w:cs="Arial"/>
      </w:rPr>
      <w:fldChar w:fldCharType="end"/>
    </w:r>
  </w:p>
  <w:p w14:paraId="3045BDEB" w14:textId="77777777" w:rsidR="00CC0AF3" w:rsidRDefault="00CC0AF3" w:rsidP="00BF7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BDE2" w14:textId="77777777" w:rsidR="000B3428" w:rsidRDefault="000B3428">
      <w:r>
        <w:separator/>
      </w:r>
    </w:p>
  </w:footnote>
  <w:footnote w:type="continuationSeparator" w:id="0">
    <w:p w14:paraId="3045BDE3" w14:textId="77777777" w:rsidR="000B3428" w:rsidRDefault="000B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BDE6" w14:textId="77777777" w:rsidR="00CC0AF3" w:rsidRPr="00404F4C" w:rsidRDefault="00CC0AF3">
    <w:pPr>
      <w:pStyle w:val="Heading6"/>
      <w:rPr>
        <w:rFonts w:ascii="Times New Roman" w:hAnsi="Times New Roman"/>
        <w:i w:val="0"/>
        <w:sz w:val="22"/>
      </w:rPr>
    </w:pPr>
    <w:r w:rsidRPr="00404F4C">
      <w:rPr>
        <w:rFonts w:ascii="Times New Roman" w:hAnsi="Times New Roman"/>
        <w:i w:val="0"/>
        <w:sz w:val="22"/>
      </w:rPr>
      <w:tab/>
      <w:t xml:space="preserve"> </w:t>
    </w:r>
    <w:r w:rsidRPr="00404F4C">
      <w:rPr>
        <w:rFonts w:ascii="Times New Roman" w:hAnsi="Times New Roman"/>
        <w:i w:val="0"/>
        <w:sz w:val="22"/>
      </w:rPr>
      <w:tab/>
    </w:r>
    <w:r w:rsidRPr="00404F4C">
      <w:rPr>
        <w:rFonts w:ascii="Times New Roman" w:hAnsi="Times New Roman"/>
        <w:i w:val="0"/>
        <w:sz w:val="22"/>
      </w:rPr>
      <w:tab/>
      <w:t xml:space="preserve">                                                                                                        </w:t>
    </w:r>
  </w:p>
  <w:p w14:paraId="3045BDE7" w14:textId="77777777" w:rsidR="00CC0AF3" w:rsidRDefault="00186BA2">
    <w:pPr>
      <w:pStyle w:val="Header"/>
    </w:pPr>
    <w:r>
      <w:rPr>
        <w:noProof/>
        <w:lang w:val="en-US"/>
      </w:rPr>
      <w:pict w14:anchorId="3045BDF0">
        <v:line id="Line 1" o:spid="_x0000_s2049" style="position:absolute;z-index:251657728;visibility:visible" from=".65pt,2.2pt" to="51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EwIAACk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" o:allowincell="f" strokeweight="1.5pt"/>
      </w:pict>
    </w:r>
    <w:r w:rsidR="00CC0AF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8345"/>
    </w:tblGrid>
    <w:tr w:rsidR="00CC0AF3" w:rsidRPr="00D87607" w14:paraId="3045BDEE" w14:textId="77777777" w:rsidTr="007F52EE">
      <w:trPr>
        <w:trHeight w:val="883"/>
      </w:trPr>
      <w:tc>
        <w:tcPr>
          <w:tcW w:w="1969" w:type="dxa"/>
        </w:tcPr>
        <w:p w14:paraId="3045BDEC" w14:textId="0C5A5A35" w:rsidR="00CC0AF3" w:rsidRPr="00E15C90" w:rsidRDefault="00CC0AF3" w:rsidP="00A00037">
          <w:pPr>
            <w:rPr>
              <w:rFonts w:eastAsia="SimSun"/>
            </w:rPr>
          </w:pPr>
        </w:p>
      </w:tc>
      <w:tc>
        <w:tcPr>
          <w:tcW w:w="8345" w:type="dxa"/>
          <w:vAlign w:val="center"/>
        </w:tcPr>
        <w:p w14:paraId="3045BDED" w14:textId="1302D206" w:rsidR="00CC0AF3" w:rsidRPr="00D173B5" w:rsidRDefault="00C12182" w:rsidP="00C12182">
          <w:pPr>
            <w:jc w:val="center"/>
            <w:rPr>
              <w:rFonts w:ascii="Calibri" w:eastAsia="SimSun" w:hAnsi="Calibri" w:cs="Arial"/>
              <w:b/>
              <w:sz w:val="40"/>
              <w:szCs w:val="40"/>
            </w:rPr>
          </w:pPr>
          <w:r>
            <w:rPr>
              <w:rFonts w:ascii="Calibri" w:eastAsia="SimSun" w:hAnsi="Calibri" w:cs="Arial"/>
              <w:b/>
              <w:sz w:val="40"/>
              <w:szCs w:val="40"/>
            </w:rPr>
            <w:t xml:space="preserve">SOP – </w:t>
          </w:r>
          <w:r w:rsidR="00CC0AF3">
            <w:rPr>
              <w:rFonts w:ascii="Calibri" w:eastAsia="SimSun" w:hAnsi="Calibri" w:cs="Arial"/>
              <w:b/>
              <w:sz w:val="40"/>
              <w:szCs w:val="40"/>
            </w:rPr>
            <w:t>Checkpoints</w:t>
          </w:r>
        </w:p>
      </w:tc>
    </w:tr>
  </w:tbl>
  <w:p w14:paraId="3045BDEF" w14:textId="77777777" w:rsidR="00CC0AF3" w:rsidRDefault="00CC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9E5"/>
    <w:multiLevelType w:val="hybridMultilevel"/>
    <w:tmpl w:val="459CD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2165"/>
    <w:multiLevelType w:val="hybridMultilevel"/>
    <w:tmpl w:val="B9BACC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F23D85"/>
    <w:multiLevelType w:val="hybridMultilevel"/>
    <w:tmpl w:val="31C00E06"/>
    <w:lvl w:ilvl="0" w:tplc="041D0001">
      <w:start w:val="1"/>
      <w:numFmt w:val="bullet"/>
      <w:lvlText w:val=""/>
      <w:lvlJc w:val="left"/>
      <w:pPr>
        <w:ind w:left="720" w:hanging="360"/>
      </w:pPr>
      <w:rPr>
        <w:rFonts w:ascii="Symbol" w:hAnsi="Symbol" w:hint="default"/>
      </w:rPr>
    </w:lvl>
    <w:lvl w:ilvl="1" w:tplc="82D49BC8">
      <w:numFmt w:val="bullet"/>
      <w:lvlText w:val="•"/>
      <w:lvlJc w:val="left"/>
      <w:pPr>
        <w:ind w:left="1800" w:hanging="720"/>
      </w:pPr>
      <w:rPr>
        <w:rFonts w:ascii="Calibri" w:eastAsia="Times New Roman"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4644EC"/>
    <w:multiLevelType w:val="hybridMultilevel"/>
    <w:tmpl w:val="2E2CB9D2"/>
    <w:lvl w:ilvl="0" w:tplc="57BE8E08">
      <w:start w:val="5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42969"/>
    <w:multiLevelType w:val="hybridMultilevel"/>
    <w:tmpl w:val="97D0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74046"/>
    <w:multiLevelType w:val="hybridMultilevel"/>
    <w:tmpl w:val="DB42F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7E3C37"/>
    <w:multiLevelType w:val="multilevel"/>
    <w:tmpl w:val="88B048B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 w15:restartNumberingAfterBreak="0">
    <w:nsid w:val="25055EA2"/>
    <w:multiLevelType w:val="hybridMultilevel"/>
    <w:tmpl w:val="7F80C5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7B042A8"/>
    <w:multiLevelType w:val="hybridMultilevel"/>
    <w:tmpl w:val="B44C5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A97DBD"/>
    <w:multiLevelType w:val="hybridMultilevel"/>
    <w:tmpl w:val="313C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75368"/>
    <w:multiLevelType w:val="hybridMultilevel"/>
    <w:tmpl w:val="F230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018DB"/>
    <w:multiLevelType w:val="hybridMultilevel"/>
    <w:tmpl w:val="82E4C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C812B8"/>
    <w:multiLevelType w:val="hybridMultilevel"/>
    <w:tmpl w:val="EB025C34"/>
    <w:lvl w:ilvl="0" w:tplc="041D0001">
      <w:start w:val="1"/>
      <w:numFmt w:val="bullet"/>
      <w:lvlText w:val=""/>
      <w:lvlJc w:val="left"/>
      <w:pPr>
        <w:ind w:left="720" w:hanging="360"/>
      </w:pPr>
      <w:rPr>
        <w:rFonts w:ascii="Symbol" w:hAnsi="Symbol" w:hint="default"/>
      </w:rPr>
    </w:lvl>
    <w:lvl w:ilvl="1" w:tplc="74600E76">
      <w:numFmt w:val="bullet"/>
      <w:lvlText w:val="•"/>
      <w:lvlJc w:val="left"/>
      <w:pPr>
        <w:ind w:left="1455" w:hanging="375"/>
      </w:pPr>
      <w:rPr>
        <w:rFonts w:ascii="Calibri" w:eastAsia="Times New Roman"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EC4FCA"/>
    <w:multiLevelType w:val="hybridMultilevel"/>
    <w:tmpl w:val="90A4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12814"/>
    <w:multiLevelType w:val="hybridMultilevel"/>
    <w:tmpl w:val="77BC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32638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549D573C"/>
    <w:multiLevelType w:val="multilevel"/>
    <w:tmpl w:val="9D7ABB9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7" w15:restartNumberingAfterBreak="0">
    <w:nsid w:val="554A3058"/>
    <w:multiLevelType w:val="hybridMultilevel"/>
    <w:tmpl w:val="DD7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16FDB"/>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B1250"/>
    <w:multiLevelType w:val="hybridMultilevel"/>
    <w:tmpl w:val="510A83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ADC5452"/>
    <w:multiLevelType w:val="hybridMultilevel"/>
    <w:tmpl w:val="1DC8C380"/>
    <w:lvl w:ilvl="0" w:tplc="A246E46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BA0D76"/>
    <w:multiLevelType w:val="multilevel"/>
    <w:tmpl w:val="1D246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704C0"/>
    <w:multiLevelType w:val="hybridMultilevel"/>
    <w:tmpl w:val="F4169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656019"/>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800D6D"/>
    <w:multiLevelType w:val="hybridMultilevel"/>
    <w:tmpl w:val="BEC41292"/>
    <w:lvl w:ilvl="0" w:tplc="CBAE813A">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23"/>
  </w:num>
  <w:num w:numId="3">
    <w:abstractNumId w:val="18"/>
  </w:num>
  <w:num w:numId="4">
    <w:abstractNumId w:val="10"/>
  </w:num>
  <w:num w:numId="5">
    <w:abstractNumId w:val="0"/>
  </w:num>
  <w:num w:numId="6">
    <w:abstractNumId w:val="24"/>
  </w:num>
  <w:num w:numId="7">
    <w:abstractNumId w:val="3"/>
  </w:num>
  <w:num w:numId="8">
    <w:abstractNumId w:val="1"/>
  </w:num>
  <w:num w:numId="9">
    <w:abstractNumId w:val="7"/>
  </w:num>
  <w:num w:numId="10">
    <w:abstractNumId w:val="19"/>
  </w:num>
  <w:num w:numId="11">
    <w:abstractNumId w:val="17"/>
  </w:num>
  <w:num w:numId="12">
    <w:abstractNumId w:val="9"/>
  </w:num>
  <w:num w:numId="13">
    <w:abstractNumId w:val="21"/>
  </w:num>
  <w:num w:numId="14">
    <w:abstractNumId w:val="13"/>
  </w:num>
  <w:num w:numId="15">
    <w:abstractNumId w:val="4"/>
  </w:num>
  <w:num w:numId="16">
    <w:abstractNumId w:val="11"/>
  </w:num>
  <w:num w:numId="17">
    <w:abstractNumId w:val="6"/>
  </w:num>
  <w:num w:numId="18">
    <w:abstractNumId w:val="16"/>
  </w:num>
  <w:num w:numId="19">
    <w:abstractNumId w:val="16"/>
  </w:num>
  <w:num w:numId="20">
    <w:abstractNumId w:val="20"/>
  </w:num>
  <w:num w:numId="21">
    <w:abstractNumId w:val="2"/>
  </w:num>
  <w:num w:numId="22">
    <w:abstractNumId w:val="22"/>
  </w:num>
  <w:num w:numId="23">
    <w:abstractNumId w:val="8"/>
  </w:num>
  <w:num w:numId="24">
    <w:abstractNumId w:val="12"/>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12E6"/>
    <w:rsid w:val="000128F8"/>
    <w:rsid w:val="00013E7B"/>
    <w:rsid w:val="00016621"/>
    <w:rsid w:val="00025080"/>
    <w:rsid w:val="000412E6"/>
    <w:rsid w:val="000566F7"/>
    <w:rsid w:val="000762CD"/>
    <w:rsid w:val="00093ED3"/>
    <w:rsid w:val="00096188"/>
    <w:rsid w:val="000B3428"/>
    <w:rsid w:val="000B4123"/>
    <w:rsid w:val="000C2D55"/>
    <w:rsid w:val="000F7A81"/>
    <w:rsid w:val="0010774A"/>
    <w:rsid w:val="001248F2"/>
    <w:rsid w:val="001326C3"/>
    <w:rsid w:val="00141470"/>
    <w:rsid w:val="00187837"/>
    <w:rsid w:val="001925B7"/>
    <w:rsid w:val="00201610"/>
    <w:rsid w:val="00203B76"/>
    <w:rsid w:val="00212A19"/>
    <w:rsid w:val="002A018D"/>
    <w:rsid w:val="002A58DA"/>
    <w:rsid w:val="002A735B"/>
    <w:rsid w:val="002B0A12"/>
    <w:rsid w:val="002C60BE"/>
    <w:rsid w:val="002C7CA1"/>
    <w:rsid w:val="002E3E98"/>
    <w:rsid w:val="00302A6B"/>
    <w:rsid w:val="003164A1"/>
    <w:rsid w:val="003B4FBB"/>
    <w:rsid w:val="003B7DFF"/>
    <w:rsid w:val="003F1D3F"/>
    <w:rsid w:val="0040076A"/>
    <w:rsid w:val="00403C16"/>
    <w:rsid w:val="00404F4C"/>
    <w:rsid w:val="0043110C"/>
    <w:rsid w:val="004668CB"/>
    <w:rsid w:val="00471D13"/>
    <w:rsid w:val="0049475B"/>
    <w:rsid w:val="00496692"/>
    <w:rsid w:val="00540532"/>
    <w:rsid w:val="00565BBC"/>
    <w:rsid w:val="00577E92"/>
    <w:rsid w:val="005A2D8C"/>
    <w:rsid w:val="005A5481"/>
    <w:rsid w:val="005B2544"/>
    <w:rsid w:val="005B2D90"/>
    <w:rsid w:val="005E11CE"/>
    <w:rsid w:val="005E529C"/>
    <w:rsid w:val="00640422"/>
    <w:rsid w:val="00675D41"/>
    <w:rsid w:val="00681DC0"/>
    <w:rsid w:val="00684206"/>
    <w:rsid w:val="007F52EE"/>
    <w:rsid w:val="00836054"/>
    <w:rsid w:val="0085697D"/>
    <w:rsid w:val="00880231"/>
    <w:rsid w:val="008A6C22"/>
    <w:rsid w:val="008A743A"/>
    <w:rsid w:val="008C759C"/>
    <w:rsid w:val="008D4551"/>
    <w:rsid w:val="008D5E5C"/>
    <w:rsid w:val="00925023"/>
    <w:rsid w:val="009900CD"/>
    <w:rsid w:val="009A7C8D"/>
    <w:rsid w:val="009F5644"/>
    <w:rsid w:val="00A00037"/>
    <w:rsid w:val="00A12B5F"/>
    <w:rsid w:val="00A31C78"/>
    <w:rsid w:val="00A42800"/>
    <w:rsid w:val="00A57E4C"/>
    <w:rsid w:val="00A67FF8"/>
    <w:rsid w:val="00AE7044"/>
    <w:rsid w:val="00B05C21"/>
    <w:rsid w:val="00B76DB8"/>
    <w:rsid w:val="00BB193E"/>
    <w:rsid w:val="00BB7304"/>
    <w:rsid w:val="00BD3F49"/>
    <w:rsid w:val="00BE617D"/>
    <w:rsid w:val="00BE7EDA"/>
    <w:rsid w:val="00BF72A8"/>
    <w:rsid w:val="00C12182"/>
    <w:rsid w:val="00CB5B56"/>
    <w:rsid w:val="00CC0AF3"/>
    <w:rsid w:val="00CD2AAE"/>
    <w:rsid w:val="00D173B5"/>
    <w:rsid w:val="00D70EA0"/>
    <w:rsid w:val="00D87607"/>
    <w:rsid w:val="00E06F9D"/>
    <w:rsid w:val="00E15C90"/>
    <w:rsid w:val="00E22337"/>
    <w:rsid w:val="00E32AF6"/>
    <w:rsid w:val="00E466B6"/>
    <w:rsid w:val="00E5514F"/>
    <w:rsid w:val="00E632EC"/>
    <w:rsid w:val="00E914CB"/>
    <w:rsid w:val="00EC7418"/>
    <w:rsid w:val="00EF525F"/>
    <w:rsid w:val="00F8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045BDB2"/>
  <w15:docId w15:val="{4245983B-686C-4695-9E14-D0B82AF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A1"/>
    <w:rPr>
      <w:lang w:val="en-GB" w:eastAsia="en-US"/>
    </w:rPr>
  </w:style>
  <w:style w:type="paragraph" w:styleId="Heading6">
    <w:name w:val="heading 6"/>
    <w:basedOn w:val="Normal"/>
    <w:next w:val="Normal"/>
    <w:link w:val="Heading6Char"/>
    <w:uiPriority w:val="99"/>
    <w:qFormat/>
    <w:rsid w:val="003164A1"/>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5"/>
    </w:pPr>
    <w:rPr>
      <w:rFonts w:ascii="Arial" w:hAnsi="Arial"/>
      <w:i/>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CC62E6"/>
    <w:rPr>
      <w:rFonts w:ascii="Calibri" w:eastAsia="Times New Roman" w:hAnsi="Calibri" w:cs="Times New Roman"/>
      <w:b/>
      <w:bCs/>
      <w:lang w:val="en-GB"/>
    </w:rPr>
  </w:style>
  <w:style w:type="paragraph" w:styleId="Header">
    <w:name w:val="header"/>
    <w:basedOn w:val="Normal"/>
    <w:link w:val="HeaderChar"/>
    <w:uiPriority w:val="99"/>
    <w:rsid w:val="003164A1"/>
    <w:pPr>
      <w:tabs>
        <w:tab w:val="center" w:pos="4153"/>
        <w:tab w:val="right" w:pos="8306"/>
      </w:tabs>
    </w:pPr>
  </w:style>
  <w:style w:type="character" w:customStyle="1" w:styleId="HeaderChar">
    <w:name w:val="Header Char"/>
    <w:link w:val="Header"/>
    <w:uiPriority w:val="99"/>
    <w:semiHidden/>
    <w:rsid w:val="00CC62E6"/>
    <w:rPr>
      <w:sz w:val="20"/>
      <w:szCs w:val="20"/>
      <w:lang w:val="en-GB"/>
    </w:rPr>
  </w:style>
  <w:style w:type="paragraph" w:styleId="Footer">
    <w:name w:val="footer"/>
    <w:basedOn w:val="Normal"/>
    <w:link w:val="FooterChar"/>
    <w:uiPriority w:val="99"/>
    <w:rsid w:val="003164A1"/>
    <w:pPr>
      <w:tabs>
        <w:tab w:val="center" w:pos="4153"/>
        <w:tab w:val="right" w:pos="8306"/>
      </w:tabs>
    </w:pPr>
  </w:style>
  <w:style w:type="character" w:customStyle="1" w:styleId="FooterChar">
    <w:name w:val="Footer Char"/>
    <w:link w:val="Footer"/>
    <w:uiPriority w:val="99"/>
    <w:semiHidden/>
    <w:rsid w:val="00CC62E6"/>
    <w:rPr>
      <w:sz w:val="20"/>
      <w:szCs w:val="20"/>
      <w:lang w:val="en-GB"/>
    </w:rPr>
  </w:style>
  <w:style w:type="character" w:styleId="PageNumber">
    <w:name w:val="page number"/>
    <w:uiPriority w:val="99"/>
    <w:rsid w:val="003164A1"/>
    <w:rPr>
      <w:rFonts w:cs="Times New Roman"/>
    </w:rPr>
  </w:style>
  <w:style w:type="table" w:styleId="TableGrid">
    <w:name w:val="Table Grid"/>
    <w:basedOn w:val="TableNormal"/>
    <w:uiPriority w:val="99"/>
    <w:rsid w:val="00A000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3E7B"/>
    <w:pPr>
      <w:spacing w:before="100" w:beforeAutospacing="1" w:after="100" w:afterAutospacing="1"/>
    </w:pPr>
    <w:rPr>
      <w:rFonts w:eastAsia="SimSun"/>
      <w:sz w:val="24"/>
      <w:szCs w:val="24"/>
      <w:lang w:eastAsia="zh-CN"/>
    </w:rPr>
  </w:style>
  <w:style w:type="paragraph" w:customStyle="1" w:styleId="Noparagraphstyle">
    <w:name w:val="[No paragraph style]"/>
    <w:uiPriority w:val="99"/>
    <w:rsid w:val="00A42800"/>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styleId="NoSpacing">
    <w:name w:val="No Spacing"/>
    <w:uiPriority w:val="99"/>
    <w:qFormat/>
    <w:rsid w:val="007F52EE"/>
    <w:rPr>
      <w:lang w:val="en-GB" w:eastAsia="en-US"/>
    </w:rPr>
  </w:style>
  <w:style w:type="paragraph" w:customStyle="1" w:styleId="Standard">
    <w:name w:val="Standard"/>
    <w:uiPriority w:val="99"/>
    <w:rsid w:val="00093ED3"/>
    <w:pPr>
      <w:widowControl w:val="0"/>
      <w:suppressAutoHyphens/>
      <w:autoSpaceDN w:val="0"/>
      <w:textAlignment w:val="baseline"/>
    </w:pPr>
    <w:rPr>
      <w:rFonts w:cs="Arial Unicode MS"/>
      <w:kern w:val="3"/>
      <w:sz w:val="24"/>
      <w:szCs w:val="24"/>
      <w:lang w:val="en-GB" w:eastAsia="zh-CN" w:bidi="hi-IN"/>
    </w:rPr>
  </w:style>
  <w:style w:type="paragraph" w:customStyle="1" w:styleId="TableContents">
    <w:name w:val="Table Contents"/>
    <w:basedOn w:val="Standard"/>
    <w:uiPriority w:val="99"/>
    <w:rsid w:val="00093ED3"/>
    <w:pPr>
      <w:suppressLineNumbers/>
    </w:pPr>
  </w:style>
  <w:style w:type="paragraph" w:styleId="BalloonText">
    <w:name w:val="Balloon Text"/>
    <w:basedOn w:val="Normal"/>
    <w:link w:val="BalloonTextChar"/>
    <w:uiPriority w:val="99"/>
    <w:rsid w:val="00675D41"/>
    <w:rPr>
      <w:rFonts w:ascii="Tahoma" w:hAnsi="Tahoma" w:cs="Tahoma"/>
      <w:sz w:val="16"/>
      <w:szCs w:val="16"/>
    </w:rPr>
  </w:style>
  <w:style w:type="character" w:customStyle="1" w:styleId="BalloonTextChar">
    <w:name w:val="Balloon Text Char"/>
    <w:link w:val="BalloonText"/>
    <w:uiPriority w:val="99"/>
    <w:locked/>
    <w:rsid w:val="00675D41"/>
    <w:rPr>
      <w:rFonts w:ascii="Tahoma" w:hAnsi="Tahoma" w:cs="Tahoma"/>
      <w:sz w:val="16"/>
      <w:szCs w:val="16"/>
      <w:lang w:val="en-GB" w:eastAsia="en-US"/>
    </w:rPr>
  </w:style>
  <w:style w:type="paragraph" w:styleId="ListParagraph">
    <w:name w:val="List Paragraph"/>
    <w:basedOn w:val="Normal"/>
    <w:uiPriority w:val="99"/>
    <w:qFormat/>
    <w:rsid w:val="00016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57739">
      <w:marLeft w:val="0"/>
      <w:marRight w:val="0"/>
      <w:marTop w:val="0"/>
      <w:marBottom w:val="0"/>
      <w:divBdr>
        <w:top w:val="none" w:sz="0" w:space="0" w:color="auto"/>
        <w:left w:val="none" w:sz="0" w:space="0" w:color="auto"/>
        <w:bottom w:val="none" w:sz="0" w:space="0" w:color="auto"/>
        <w:right w:val="none" w:sz="0" w:space="0" w:color="auto"/>
      </w:divBdr>
    </w:div>
    <w:div w:id="1267957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Desktop\Sample%20header%20and%20foot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395BF834EDE4A8DB61748C65C9BE7" ma:contentTypeVersion="8" ma:contentTypeDescription="Create a new document." ma:contentTypeScope="" ma:versionID="31ab84ed9b287968c9ea6e510366593f">
  <xsd:schema xmlns:xsd="http://www.w3.org/2001/XMLSchema" xmlns:xs="http://www.w3.org/2001/XMLSchema" xmlns:p="http://schemas.microsoft.com/office/2006/metadata/properties" xmlns:ns2="39e0554d-61f5-4b0d-9f69-0a94d9b38203" xmlns:ns3="e7911efd-9df4-4515-bded-976ebb1e9546" xmlns:ns4="99b81d46-067b-4285-b19d-6eecaf24a5b2" targetNamespace="http://schemas.microsoft.com/office/2006/metadata/properties" ma:root="true" ma:fieldsID="5fa62b3d9b0a7358329d446fb5ab1ec4" ns2:_="" ns3:_="" ns4:_="">
    <xsd:import namespace="39e0554d-61f5-4b0d-9f69-0a94d9b38203"/>
    <xsd:import namespace="e7911efd-9df4-4515-bded-976ebb1e9546"/>
    <xsd:import namespace="99b81d46-067b-4285-b19d-6eecaf24a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554d-61f5-4b0d-9f69-0a94d9b38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11efd-9df4-4515-bded-976ebb1e9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81d46-067b-4285-b19d-6eecaf24a5b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40739-E074-44B1-A966-5FD8F7141A2D}">
  <ds:schemaRefs>
    <ds:schemaRef ds:uri="http://schemas.microsoft.com/sharepoint/v3/contenttype/forms"/>
  </ds:schemaRefs>
</ds:datastoreItem>
</file>

<file path=customXml/itemProps2.xml><?xml version="1.0" encoding="utf-8"?>
<ds:datastoreItem xmlns:ds="http://schemas.openxmlformats.org/officeDocument/2006/customXml" ds:itemID="{53BBEA85-9309-4C8D-9D7E-B4A749D1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554d-61f5-4b0d-9f69-0a94d9b38203"/>
    <ds:schemaRef ds:uri="e7911efd-9df4-4515-bded-976ebb1e9546"/>
    <ds:schemaRef ds:uri="99b81d46-067b-4285-b19d-6eecaf2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0BAD9-625B-41FB-BE7B-C0B78FC0A30A}">
  <ds:schemaRefs>
    <ds:schemaRef ds:uri="39e0554d-61f5-4b0d-9f69-0a94d9b38203"/>
    <ds:schemaRef ds:uri="http://purl.org/dc/terms/"/>
    <ds:schemaRef ds:uri="99b81d46-067b-4285-b19d-6eecaf24a5b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e7911efd-9df4-4515-bded-976ebb1e954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Sample header and footer document.dot</Template>
  <TotalTime>49</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OF INTERVIEWER:</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Shaun Bickley</cp:lastModifiedBy>
  <cp:revision>9</cp:revision>
  <cp:lastPrinted>2014-05-07T12:56:00Z</cp:lastPrinted>
  <dcterms:created xsi:type="dcterms:W3CDTF">2014-12-16T12:42:00Z</dcterms:created>
  <dcterms:modified xsi:type="dcterms:W3CDTF">2021-10-04T16:18:00Z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0x010100E17395BF834EDE4A8DB61748C65C9BE7</vt:lpwstr>
  </property>
  <property fmtid="{D5CDD505-2E9C-101B-9397-08002B2CF9AE}" pid="3" name="Order">
    <vt:r8>100</vt:r8>
  </property>
</Properties>
</file>